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BBA" w:rsidRPr="009B2BEE" w:rsidRDefault="00CD7BBA" w:rsidP="00CD7B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7BBA" w:rsidRPr="009B2BEE" w:rsidRDefault="00CD7BBA" w:rsidP="00CD7B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BEE">
        <w:rPr>
          <w:rFonts w:ascii="Times New Roman" w:hAnsi="Times New Roman" w:cs="Times New Roman"/>
          <w:b/>
          <w:sz w:val="24"/>
          <w:szCs w:val="24"/>
        </w:rPr>
        <w:t>FELOLVASÓLAP</w:t>
      </w:r>
    </w:p>
    <w:p w:rsidR="00CD7BBA" w:rsidRPr="009B2BEE" w:rsidRDefault="00CD7BBA" w:rsidP="00CD7B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0CA" w:rsidRPr="009B2BEE" w:rsidRDefault="00CD7BBA" w:rsidP="000360CA">
      <w:pPr>
        <w:pStyle w:val="Listaszerbekezds"/>
        <w:numPr>
          <w:ilvl w:val="0"/>
          <w:numId w:val="1"/>
        </w:numPr>
        <w:ind w:hanging="43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2BEE">
        <w:rPr>
          <w:rFonts w:ascii="Times New Roman" w:hAnsi="Times New Roman" w:cs="Times New Roman"/>
          <w:b/>
          <w:sz w:val="24"/>
          <w:szCs w:val="24"/>
          <w:u w:val="single"/>
        </w:rPr>
        <w:t>Adatok</w:t>
      </w:r>
    </w:p>
    <w:p w:rsidR="00CD7BBA" w:rsidRPr="009B2BEE" w:rsidRDefault="00CD7BBA" w:rsidP="00CD7BB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Ajánlattevő neve:</w:t>
      </w:r>
    </w:p>
    <w:p w:rsidR="00CD7BBA" w:rsidRPr="009B2BEE" w:rsidRDefault="00CD7BBA" w:rsidP="00CD7BB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9B2BEE">
        <w:rPr>
          <w:rFonts w:ascii="Times New Roman" w:hAnsi="Times New Roman" w:cs="Times New Roman"/>
          <w:sz w:val="24"/>
          <w:szCs w:val="24"/>
        </w:rPr>
        <w:t>székhelye</w:t>
      </w:r>
      <w:proofErr w:type="gramEnd"/>
      <w:r w:rsidRPr="009B2BEE">
        <w:rPr>
          <w:rFonts w:ascii="Times New Roman" w:hAnsi="Times New Roman" w:cs="Times New Roman"/>
          <w:sz w:val="24"/>
          <w:szCs w:val="24"/>
        </w:rPr>
        <w:t>:</w:t>
      </w:r>
    </w:p>
    <w:p w:rsidR="00CD7BBA" w:rsidRPr="009B2BEE" w:rsidRDefault="00CD7BBA" w:rsidP="00CD7BB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9B2BEE">
        <w:rPr>
          <w:rFonts w:ascii="Times New Roman" w:hAnsi="Times New Roman" w:cs="Times New Roman"/>
          <w:sz w:val="24"/>
          <w:szCs w:val="24"/>
        </w:rPr>
        <w:t>adószáma</w:t>
      </w:r>
      <w:proofErr w:type="gramEnd"/>
      <w:r w:rsidRPr="009B2BEE">
        <w:rPr>
          <w:rFonts w:ascii="Times New Roman" w:hAnsi="Times New Roman" w:cs="Times New Roman"/>
          <w:sz w:val="24"/>
          <w:szCs w:val="24"/>
        </w:rPr>
        <w:t>:</w:t>
      </w:r>
    </w:p>
    <w:p w:rsidR="00287B04" w:rsidRPr="009B2BEE" w:rsidRDefault="00287B04" w:rsidP="00CD7BB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Cégjegyzék száma:</w:t>
      </w:r>
    </w:p>
    <w:p w:rsidR="00CD7BBA" w:rsidRPr="009B2BEE" w:rsidRDefault="00CD7BBA" w:rsidP="00CD7BB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9B2BEE">
        <w:rPr>
          <w:rFonts w:ascii="Times New Roman" w:hAnsi="Times New Roman" w:cs="Times New Roman"/>
          <w:sz w:val="24"/>
          <w:szCs w:val="24"/>
        </w:rPr>
        <w:t>képviselő</w:t>
      </w:r>
      <w:proofErr w:type="gramEnd"/>
      <w:r w:rsidR="00287B04" w:rsidRPr="009B2BEE">
        <w:rPr>
          <w:rFonts w:ascii="Times New Roman" w:hAnsi="Times New Roman" w:cs="Times New Roman"/>
          <w:sz w:val="24"/>
          <w:szCs w:val="24"/>
        </w:rPr>
        <w:t xml:space="preserve"> neve, beosztása</w:t>
      </w:r>
      <w:r w:rsidRPr="009B2BEE">
        <w:rPr>
          <w:rFonts w:ascii="Times New Roman" w:hAnsi="Times New Roman" w:cs="Times New Roman"/>
          <w:sz w:val="24"/>
          <w:szCs w:val="24"/>
        </w:rPr>
        <w:t>:</w:t>
      </w:r>
    </w:p>
    <w:p w:rsidR="00287B04" w:rsidRPr="009B2BEE" w:rsidRDefault="00287B04" w:rsidP="00CD7BB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Telefonszám:</w:t>
      </w:r>
    </w:p>
    <w:p w:rsidR="00287B04" w:rsidRPr="009B2BEE" w:rsidRDefault="00287B04" w:rsidP="00CD7BB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Fax:</w:t>
      </w:r>
    </w:p>
    <w:p w:rsidR="00287B04" w:rsidRPr="009B2BEE" w:rsidRDefault="00287B04" w:rsidP="00CD7BB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E-mail cím:</w:t>
      </w:r>
    </w:p>
    <w:p w:rsidR="00CD7BBA" w:rsidRPr="009B2BEE" w:rsidRDefault="00CD7BBA" w:rsidP="00CD7BB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9B2BEE">
        <w:rPr>
          <w:rFonts w:ascii="Times New Roman" w:hAnsi="Times New Roman" w:cs="Times New Roman"/>
          <w:sz w:val="24"/>
          <w:szCs w:val="24"/>
        </w:rPr>
        <w:t>kapcsolattartó</w:t>
      </w:r>
      <w:proofErr w:type="gramEnd"/>
      <w:r w:rsidRPr="009B2BEE">
        <w:rPr>
          <w:rFonts w:ascii="Times New Roman" w:hAnsi="Times New Roman" w:cs="Times New Roman"/>
          <w:sz w:val="24"/>
          <w:szCs w:val="24"/>
        </w:rPr>
        <w:t xml:space="preserve"> neve, elérhetősége (cím, telefon, e-mail):</w:t>
      </w:r>
    </w:p>
    <w:p w:rsidR="00CD7BBA" w:rsidRPr="009B2BEE" w:rsidRDefault="00CD7BBA" w:rsidP="00CD7BB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</w:p>
    <w:p w:rsidR="00CD7BBA" w:rsidRPr="009B2BEE" w:rsidRDefault="00CD7BBA" w:rsidP="00CD7BB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</w:p>
    <w:p w:rsidR="000360CA" w:rsidRPr="009B2BEE" w:rsidRDefault="00CD7BBA" w:rsidP="000360CA">
      <w:pPr>
        <w:pStyle w:val="Listaszerbekezds"/>
        <w:numPr>
          <w:ilvl w:val="0"/>
          <w:numId w:val="1"/>
        </w:numPr>
        <w:ind w:hanging="43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2BEE">
        <w:rPr>
          <w:rFonts w:ascii="Times New Roman" w:hAnsi="Times New Roman" w:cs="Times New Roman"/>
          <w:b/>
          <w:sz w:val="24"/>
          <w:szCs w:val="24"/>
          <w:u w:val="single"/>
        </w:rPr>
        <w:t>Szállítandó termék</w:t>
      </w:r>
    </w:p>
    <w:p w:rsidR="00CD7BBA" w:rsidRPr="009B2BEE" w:rsidRDefault="00CD7BBA" w:rsidP="00CD7BB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I/a. teljes/félzsíros tej (zsírtartalom 2,8 % vagy e feletti)</w:t>
      </w:r>
    </w:p>
    <w:p w:rsidR="00CD7BBA" w:rsidRPr="009B2BEE" w:rsidRDefault="000360CA" w:rsidP="000360C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 xml:space="preserve">Kiszerelés: </w:t>
      </w:r>
    </w:p>
    <w:p w:rsidR="000360CA" w:rsidRPr="009B2BEE" w:rsidRDefault="000360CA" w:rsidP="000360C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Egységnyi mennyiség (kiszerelésenként mértékegységgel)</w:t>
      </w:r>
    </w:p>
    <w:p w:rsidR="000360CA" w:rsidRPr="009B2BEE" w:rsidRDefault="000360CA" w:rsidP="000360C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Egységár:</w:t>
      </w:r>
    </w:p>
    <w:p w:rsidR="000360CA" w:rsidRPr="009B2BEE" w:rsidRDefault="000360CA" w:rsidP="000360C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</w:p>
    <w:p w:rsidR="000360CA" w:rsidRPr="009B2BEE" w:rsidRDefault="000360CA" w:rsidP="000360C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I/a. zsírszegény tej</w:t>
      </w:r>
    </w:p>
    <w:p w:rsidR="000360CA" w:rsidRPr="009B2BEE" w:rsidRDefault="000360CA" w:rsidP="000360C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 xml:space="preserve">Kiszerelés: </w:t>
      </w:r>
    </w:p>
    <w:p w:rsidR="000360CA" w:rsidRPr="009B2BEE" w:rsidRDefault="000360CA" w:rsidP="000360C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Egységnyi mennyiség (kiszerelésenként mértékegységgel)</w:t>
      </w:r>
    </w:p>
    <w:p w:rsidR="000360CA" w:rsidRPr="009B2BEE" w:rsidRDefault="000360CA" w:rsidP="000360C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Egységár:</w:t>
      </w:r>
    </w:p>
    <w:p w:rsidR="000360CA" w:rsidRPr="009B2BEE" w:rsidRDefault="000360CA" w:rsidP="000360C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</w:p>
    <w:p w:rsidR="000360CA" w:rsidRPr="009B2BEE" w:rsidRDefault="000360CA" w:rsidP="000360C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I/b. zsíros/félzsíros ízesített tej (tejhányad legalább 90 %)</w:t>
      </w:r>
    </w:p>
    <w:p w:rsidR="000360CA" w:rsidRPr="009B2BEE" w:rsidRDefault="000360CA" w:rsidP="000360C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 xml:space="preserve">Kiszerelés: </w:t>
      </w:r>
    </w:p>
    <w:p w:rsidR="000360CA" w:rsidRPr="009B2BEE" w:rsidRDefault="000360CA" w:rsidP="000360C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Egységnyi mennyiség (kiszerelésenként mértékegységgel)</w:t>
      </w:r>
    </w:p>
    <w:p w:rsidR="000360CA" w:rsidRPr="009B2BEE" w:rsidRDefault="000360CA" w:rsidP="000360C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Egységár:</w:t>
      </w:r>
    </w:p>
    <w:p w:rsidR="000360CA" w:rsidRPr="009B2BEE" w:rsidRDefault="000360CA" w:rsidP="000360C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</w:p>
    <w:p w:rsidR="000360CA" w:rsidRPr="009B2BEE" w:rsidRDefault="000360CA" w:rsidP="000360C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I/b. zsírszegény ízesített tej</w:t>
      </w:r>
    </w:p>
    <w:p w:rsidR="000360CA" w:rsidRPr="009B2BEE" w:rsidRDefault="000360CA" w:rsidP="000360C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 xml:space="preserve">Kiszerelés: </w:t>
      </w:r>
    </w:p>
    <w:p w:rsidR="000360CA" w:rsidRPr="009B2BEE" w:rsidRDefault="000360CA" w:rsidP="000360C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Egységnyi mennyiség (kiszerelésenként mértékegységgel)</w:t>
      </w:r>
    </w:p>
    <w:p w:rsidR="000360CA" w:rsidRPr="009B2BEE" w:rsidRDefault="000360CA" w:rsidP="000360C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Egységár:</w:t>
      </w:r>
    </w:p>
    <w:p w:rsidR="000360CA" w:rsidRPr="009B2BEE" w:rsidRDefault="000360CA" w:rsidP="000360C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</w:p>
    <w:p w:rsidR="000360CA" w:rsidRPr="009B2BEE" w:rsidRDefault="005E7C7C" w:rsidP="000360C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I/c. natúr joghurt</w:t>
      </w:r>
      <w:r w:rsidR="000360CA" w:rsidRPr="009B2BEE">
        <w:rPr>
          <w:rFonts w:ascii="Times New Roman" w:hAnsi="Times New Roman" w:cs="Times New Roman"/>
          <w:sz w:val="24"/>
          <w:szCs w:val="24"/>
        </w:rPr>
        <w:t xml:space="preserve"> és natúr kefir</w:t>
      </w:r>
    </w:p>
    <w:p w:rsidR="000360CA" w:rsidRPr="009B2BEE" w:rsidRDefault="000360CA" w:rsidP="000360C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 xml:space="preserve">Kiszerelés: </w:t>
      </w:r>
    </w:p>
    <w:p w:rsidR="000360CA" w:rsidRPr="009B2BEE" w:rsidRDefault="000360CA" w:rsidP="000360C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Egységnyi mennyiség (kiszerelésenként mértékegységgel)</w:t>
      </w:r>
    </w:p>
    <w:p w:rsidR="000360CA" w:rsidRPr="009B2BEE" w:rsidRDefault="000360CA" w:rsidP="000360C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Egységár:</w:t>
      </w:r>
    </w:p>
    <w:p w:rsidR="000360CA" w:rsidRPr="009B2BEE" w:rsidRDefault="000360CA" w:rsidP="000360C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</w:p>
    <w:p w:rsidR="000360CA" w:rsidRPr="009B2BEE" w:rsidRDefault="000360CA" w:rsidP="000360C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I/c. gyümölcsleves/ízesített joghurt</w:t>
      </w:r>
    </w:p>
    <w:p w:rsidR="000360CA" w:rsidRPr="009B2BEE" w:rsidRDefault="000360CA" w:rsidP="000360C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 xml:space="preserve">Kiszerelés: </w:t>
      </w:r>
    </w:p>
    <w:p w:rsidR="000360CA" w:rsidRPr="009B2BEE" w:rsidRDefault="000360CA" w:rsidP="000360C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Egységnyi mennyiség (kiszerelésenként mértékegységgel)</w:t>
      </w:r>
    </w:p>
    <w:p w:rsidR="000360CA" w:rsidRPr="009B2BEE" w:rsidRDefault="000360CA" w:rsidP="000360C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Egységár:</w:t>
      </w:r>
    </w:p>
    <w:p w:rsidR="000360CA" w:rsidRPr="009B2BEE" w:rsidRDefault="000360CA" w:rsidP="000360C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</w:p>
    <w:p w:rsidR="000360CA" w:rsidRPr="009B2BEE" w:rsidRDefault="000360CA" w:rsidP="000360C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II. gyümölcsdarabos joghurt</w:t>
      </w:r>
    </w:p>
    <w:p w:rsidR="000360CA" w:rsidRPr="009B2BEE" w:rsidRDefault="000360CA" w:rsidP="000360C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 xml:space="preserve">Kiszerelés: </w:t>
      </w:r>
    </w:p>
    <w:p w:rsidR="000360CA" w:rsidRPr="009B2BEE" w:rsidRDefault="000360CA" w:rsidP="000360C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Egységnyi mennyiség (kiszerelésenként mértékegységgel)</w:t>
      </w:r>
    </w:p>
    <w:p w:rsidR="000360CA" w:rsidRPr="009B2BEE" w:rsidRDefault="000360CA" w:rsidP="00BA343C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Egységár:</w:t>
      </w:r>
    </w:p>
    <w:p w:rsidR="00BA343C" w:rsidRPr="009B2BEE" w:rsidRDefault="00BA343C" w:rsidP="00BA343C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</w:p>
    <w:p w:rsidR="000360CA" w:rsidRPr="009B2BEE" w:rsidRDefault="000360CA" w:rsidP="000360C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III. ömlesztett sajt</w:t>
      </w:r>
    </w:p>
    <w:p w:rsidR="000360CA" w:rsidRPr="009B2BEE" w:rsidRDefault="000360CA" w:rsidP="000360C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 xml:space="preserve">Kiszerelés: </w:t>
      </w:r>
    </w:p>
    <w:p w:rsidR="000360CA" w:rsidRPr="009B2BEE" w:rsidRDefault="000360CA" w:rsidP="000360C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Egységnyi mennyiség (kiszerelésenként mértékegységgel)</w:t>
      </w:r>
    </w:p>
    <w:p w:rsidR="000360CA" w:rsidRPr="009B2BEE" w:rsidRDefault="000360CA" w:rsidP="000360C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Egységár:</w:t>
      </w:r>
    </w:p>
    <w:p w:rsidR="005E7C7C" w:rsidRPr="009B2BEE" w:rsidRDefault="005E7C7C" w:rsidP="000360C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2"/>
        <w:gridCol w:w="3991"/>
      </w:tblGrid>
      <w:tr w:rsidR="005E7C7C" w:rsidRPr="005E7C7C" w:rsidTr="005E7C7C">
        <w:tc>
          <w:tcPr>
            <w:tcW w:w="4792" w:type="dxa"/>
            <w:shd w:val="clear" w:color="auto" w:fill="auto"/>
          </w:tcPr>
          <w:p w:rsidR="005E7C7C" w:rsidRPr="005E7C7C" w:rsidRDefault="005E7C7C" w:rsidP="005E7C7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E7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Ajánlattevő a megajánlott termék/termékek gyártója?</w:t>
            </w:r>
          </w:p>
          <w:p w:rsidR="005E7C7C" w:rsidRPr="005E7C7C" w:rsidRDefault="005E7C7C" w:rsidP="005E7C7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E7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(a megfelelőt jelölje X-szel)</w:t>
            </w:r>
          </w:p>
        </w:tc>
        <w:tc>
          <w:tcPr>
            <w:tcW w:w="3991" w:type="dxa"/>
            <w:shd w:val="clear" w:color="auto" w:fill="auto"/>
          </w:tcPr>
          <w:p w:rsidR="005E7C7C" w:rsidRPr="005E7C7C" w:rsidRDefault="005E7C7C" w:rsidP="005E7C7C">
            <w:pPr>
              <w:autoSpaceDE w:val="0"/>
              <w:autoSpaceDN w:val="0"/>
              <w:adjustRightInd w:val="0"/>
              <w:spacing w:after="20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E7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(  ) Igen    </w:t>
            </w:r>
            <w:proofErr w:type="gramStart"/>
            <w:r w:rsidRPr="005E7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(  )</w:t>
            </w:r>
            <w:proofErr w:type="gramEnd"/>
            <w:r w:rsidRPr="005E7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Nem</w:t>
            </w:r>
          </w:p>
        </w:tc>
      </w:tr>
      <w:tr w:rsidR="005E7C7C" w:rsidRPr="005E7C7C" w:rsidTr="005E7C7C">
        <w:tc>
          <w:tcPr>
            <w:tcW w:w="4792" w:type="dxa"/>
            <w:shd w:val="clear" w:color="auto" w:fill="auto"/>
          </w:tcPr>
          <w:p w:rsidR="005E7C7C" w:rsidRPr="005E7C7C" w:rsidRDefault="005E7C7C" w:rsidP="005E7C7C">
            <w:pPr>
              <w:autoSpaceDE w:val="0"/>
              <w:autoSpaceDN w:val="0"/>
              <w:adjustRightInd w:val="0"/>
              <w:spacing w:after="20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E7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Amennyiben nem, úgy nevezze meg a gyártót:</w:t>
            </w:r>
          </w:p>
        </w:tc>
        <w:tc>
          <w:tcPr>
            <w:tcW w:w="3991" w:type="dxa"/>
            <w:shd w:val="clear" w:color="auto" w:fill="auto"/>
          </w:tcPr>
          <w:p w:rsidR="005E7C7C" w:rsidRPr="005E7C7C" w:rsidRDefault="005E7C7C" w:rsidP="005E7C7C">
            <w:pPr>
              <w:autoSpaceDE w:val="0"/>
              <w:autoSpaceDN w:val="0"/>
              <w:adjustRightInd w:val="0"/>
              <w:spacing w:after="20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5E7C7C" w:rsidRPr="009B2BEE" w:rsidRDefault="005E7C7C" w:rsidP="005E7C7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1020"/>
        <w:gridCol w:w="90"/>
        <w:gridCol w:w="15"/>
        <w:gridCol w:w="4457"/>
        <w:gridCol w:w="1708"/>
        <w:gridCol w:w="1412"/>
      </w:tblGrid>
      <w:tr w:rsidR="0057662C" w:rsidRPr="009B2BEE" w:rsidTr="00231DCB">
        <w:trPr>
          <w:trHeight w:val="438"/>
        </w:trPr>
        <w:tc>
          <w:tcPr>
            <w:tcW w:w="8702" w:type="dxa"/>
            <w:gridSpan w:val="6"/>
            <w:vAlign w:val="center"/>
          </w:tcPr>
          <w:p w:rsidR="0057662C" w:rsidRPr="009B2BEE" w:rsidRDefault="0057662C" w:rsidP="00576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b/>
                <w:sz w:val="24"/>
                <w:szCs w:val="24"/>
              </w:rPr>
              <w:t>AJÁNLATTEVŐI NYILATKOZAT</w:t>
            </w:r>
          </w:p>
        </w:tc>
      </w:tr>
      <w:tr w:rsidR="0057662C" w:rsidRPr="009B2BEE" w:rsidTr="00231DCB">
        <w:trPr>
          <w:trHeight w:val="685"/>
        </w:trPr>
        <w:tc>
          <w:tcPr>
            <w:tcW w:w="8702" w:type="dxa"/>
            <w:gridSpan w:val="6"/>
            <w:vAlign w:val="center"/>
          </w:tcPr>
          <w:p w:rsidR="0057662C" w:rsidRPr="009B2BEE" w:rsidRDefault="005E7C7C" w:rsidP="002A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sz w:val="24"/>
                <w:szCs w:val="24"/>
              </w:rPr>
              <w:t>Az agrárminiszter 19/2021. (V. 5.) AM rendelete az óvoda- és iskolatej program szabályozásáról</w:t>
            </w:r>
            <w:r w:rsidR="002A0FA9" w:rsidRPr="009B2BEE">
              <w:rPr>
                <w:rFonts w:ascii="Times New Roman" w:hAnsi="Times New Roman" w:cs="Times New Roman"/>
                <w:sz w:val="24"/>
                <w:szCs w:val="24"/>
              </w:rPr>
              <w:t xml:space="preserve"> 11. § (5</w:t>
            </w:r>
            <w:r w:rsidR="0057662C" w:rsidRPr="009B2BEE">
              <w:rPr>
                <w:rFonts w:ascii="Times New Roman" w:hAnsi="Times New Roman" w:cs="Times New Roman"/>
                <w:sz w:val="24"/>
                <w:szCs w:val="24"/>
              </w:rPr>
              <w:t>) bekezdése alapján</w:t>
            </w:r>
          </w:p>
        </w:tc>
      </w:tr>
      <w:tr w:rsidR="00501657" w:rsidRPr="009B2BEE" w:rsidTr="00231DC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2C" w:rsidRPr="009B2BEE" w:rsidRDefault="002A0FA9" w:rsidP="00576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b/>
                <w:sz w:val="24"/>
                <w:szCs w:val="24"/>
              </w:rPr>
              <w:t>11. § (5</w:t>
            </w:r>
            <w:r w:rsidR="0057662C" w:rsidRPr="009B2B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2C" w:rsidRPr="009B2BEE" w:rsidRDefault="0057662C" w:rsidP="00576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b/>
                <w:sz w:val="24"/>
                <w:szCs w:val="24"/>
              </w:rPr>
              <w:t>megnevezés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2C" w:rsidRPr="009B2BEE" w:rsidRDefault="0057662C" w:rsidP="00576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b/>
                <w:sz w:val="24"/>
                <w:szCs w:val="24"/>
              </w:rPr>
              <w:t>rendelet szerint adható pontszám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2C" w:rsidRPr="009B2BEE" w:rsidRDefault="0057662C" w:rsidP="00576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b/>
                <w:sz w:val="24"/>
                <w:szCs w:val="24"/>
              </w:rPr>
              <w:t>nyilatkozat igen/nem</w:t>
            </w:r>
          </w:p>
        </w:tc>
      </w:tr>
      <w:tr w:rsidR="00501657" w:rsidRPr="009B2BEE" w:rsidTr="00231DCB">
        <w:trPr>
          <w:trHeight w:val="567"/>
        </w:trPr>
        <w:tc>
          <w:tcPr>
            <w:tcW w:w="1020" w:type="dxa"/>
            <w:vAlign w:val="center"/>
          </w:tcPr>
          <w:p w:rsidR="0057662C" w:rsidRPr="009B2BEE" w:rsidRDefault="0057662C" w:rsidP="001B0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b/>
                <w:sz w:val="24"/>
                <w:szCs w:val="24"/>
              </w:rPr>
              <w:t>a)</w:t>
            </w:r>
          </w:p>
        </w:tc>
        <w:tc>
          <w:tcPr>
            <w:tcW w:w="4562" w:type="dxa"/>
            <w:gridSpan w:val="3"/>
            <w:vAlign w:val="center"/>
          </w:tcPr>
          <w:p w:rsidR="0057662C" w:rsidRPr="009B2BEE" w:rsidRDefault="0057662C" w:rsidP="001B0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sz w:val="24"/>
                <w:szCs w:val="24"/>
              </w:rPr>
              <w:t>az élelmiszerlánc-felügyeleti szerv által engedélyezett tejipari feldolgozó üzemmel vagy tejtermelést folytató tenyészettel rendelkezik, vagy amelynek tulajdonosi körét vagy üzletrészét legalább 80% tulajdoni hányaddal tejfeldolgozó üzemmel vagy tejtermelést folytató tenyészettel rendelkező gazdasági szervezet vagy magánszemély birtokolja</w:t>
            </w:r>
          </w:p>
        </w:tc>
        <w:tc>
          <w:tcPr>
            <w:tcW w:w="1708" w:type="dxa"/>
            <w:vAlign w:val="center"/>
          </w:tcPr>
          <w:p w:rsidR="0057662C" w:rsidRPr="009B2BEE" w:rsidRDefault="0057662C" w:rsidP="001B0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2" w:type="dxa"/>
            <w:vAlign w:val="center"/>
          </w:tcPr>
          <w:p w:rsidR="0057662C" w:rsidRPr="009B2BEE" w:rsidRDefault="0057662C" w:rsidP="001B0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657" w:rsidRPr="009B2BEE" w:rsidTr="00231DC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2C" w:rsidRPr="009B2BEE" w:rsidRDefault="001B0A06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b/>
                <w:sz w:val="24"/>
                <w:szCs w:val="24"/>
              </w:rPr>
              <w:t>b)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2C" w:rsidRPr="009B2BEE" w:rsidRDefault="001B0A06" w:rsidP="001B0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sz w:val="24"/>
                <w:szCs w:val="24"/>
              </w:rPr>
              <w:t>a kistermelői élelmiszer-termelés, -előállítás és -értékesítés feltételeiről szóló 52/2010. (IV. 30.) FVM rendelet értelmében kistermelő, vagy a kis- és középvállalkozásokról, fejlődésük támogatásáról szóló 2004. évi XXXIV. törvény 3. §-</w:t>
            </w:r>
            <w:proofErr w:type="gramStart"/>
            <w:r w:rsidRPr="009B2BE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9B2BEE">
              <w:rPr>
                <w:rFonts w:ascii="Times New Roman" w:hAnsi="Times New Roman" w:cs="Times New Roman"/>
                <w:sz w:val="24"/>
                <w:szCs w:val="24"/>
              </w:rPr>
              <w:t xml:space="preserve"> alapján mikro-, kis- és középvállalkozás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2C" w:rsidRPr="009B2BEE" w:rsidRDefault="001B0A06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2C" w:rsidRPr="009B2BEE" w:rsidRDefault="0057662C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657" w:rsidRPr="009B2BEE" w:rsidTr="00231DC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2C" w:rsidRPr="009B2BEE" w:rsidRDefault="001B0A06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b/>
                <w:sz w:val="24"/>
                <w:szCs w:val="24"/>
              </w:rPr>
              <w:t>c)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2C" w:rsidRPr="009B2BEE" w:rsidRDefault="001B0A06" w:rsidP="001B0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sz w:val="24"/>
                <w:szCs w:val="24"/>
              </w:rPr>
              <w:t>az ajánlattételi kiírásban az egyes intézmények kapcsán a fenntartó a rögzített termékkörből kettőnél több termék szállítását írja elő, akkor a beérkezett ajánlatokban az egy ellátási hét viszonylatában a legnagyobb termékvariációt biztosító feldolgozó vagy feldolgozók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2C" w:rsidRPr="009B2BEE" w:rsidRDefault="001B0A06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2C" w:rsidRPr="009B2BEE" w:rsidRDefault="0057662C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657" w:rsidRPr="009B2BEE" w:rsidTr="00231DC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2C" w:rsidRPr="009B2BEE" w:rsidRDefault="001B0A06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d)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2C" w:rsidRPr="009B2BEE" w:rsidRDefault="001B0A06" w:rsidP="001B0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sz w:val="24"/>
                <w:szCs w:val="24"/>
              </w:rPr>
              <w:t>a feldolgozó a hulladékról szóló 2012. évi CLXXXV. törvény szerint meghatározott újra felhasználható csomagolóanyag alkalmazását vállalja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2C" w:rsidRPr="009B2BEE" w:rsidRDefault="001B0A06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2C" w:rsidRPr="009B2BEE" w:rsidRDefault="0057662C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657" w:rsidRPr="009B2BEE" w:rsidTr="00231DC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2C" w:rsidRPr="009B2BEE" w:rsidRDefault="001B0A06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b/>
                <w:sz w:val="24"/>
                <w:szCs w:val="24"/>
              </w:rPr>
              <w:t>e)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2C" w:rsidRPr="009B2BEE" w:rsidRDefault="001B0A06" w:rsidP="002A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2A0FA9" w:rsidRPr="009B2BEE">
              <w:rPr>
                <w:rFonts w:ascii="Times New Roman" w:hAnsi="Times New Roman" w:cs="Times New Roman"/>
                <w:sz w:val="24"/>
                <w:szCs w:val="24"/>
              </w:rPr>
              <w:t xml:space="preserve">kérelmező </w:t>
            </w:r>
            <w:r w:rsidRPr="009B2BEE">
              <w:rPr>
                <w:rFonts w:ascii="Times New Roman" w:hAnsi="Times New Roman" w:cs="Times New Roman"/>
                <w:sz w:val="24"/>
                <w:szCs w:val="24"/>
              </w:rPr>
              <w:t>vállalja az előfinanszírozást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2C" w:rsidRPr="009B2BEE" w:rsidRDefault="001B0A06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2C" w:rsidRPr="009B2BEE" w:rsidRDefault="0057662C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657" w:rsidRPr="009B2BEE" w:rsidTr="00231DC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2C" w:rsidRPr="009B2BEE" w:rsidRDefault="001B0A06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b/>
                <w:sz w:val="24"/>
                <w:szCs w:val="24"/>
              </w:rPr>
              <w:t>f)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2C" w:rsidRPr="009B2BEE" w:rsidRDefault="001B0A06" w:rsidP="001B0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sz w:val="24"/>
                <w:szCs w:val="24"/>
              </w:rPr>
              <w:t>a feldolgozó a keletkező hulladékok szelektív gyűjtésének megvalósítását vállalja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2C" w:rsidRPr="009B2BEE" w:rsidRDefault="001B0A06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2C" w:rsidRPr="009B2BEE" w:rsidRDefault="0057662C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657" w:rsidRPr="009B2BEE" w:rsidTr="00231DC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148" w:rsidRPr="009B2BEE" w:rsidRDefault="00117148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b/>
                <w:sz w:val="24"/>
                <w:szCs w:val="24"/>
              </w:rPr>
              <w:t>g)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48" w:rsidRPr="009B2BEE" w:rsidRDefault="00117148" w:rsidP="00382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sz w:val="24"/>
                <w:szCs w:val="24"/>
              </w:rPr>
              <w:t xml:space="preserve">annak a </w:t>
            </w:r>
            <w:r w:rsidR="00382B73" w:rsidRPr="009B2BEE">
              <w:rPr>
                <w:rFonts w:ascii="Times New Roman" w:hAnsi="Times New Roman" w:cs="Times New Roman"/>
                <w:sz w:val="24"/>
                <w:szCs w:val="24"/>
              </w:rPr>
              <w:t xml:space="preserve">kérelmezőnek </w:t>
            </w:r>
            <w:r w:rsidRPr="009B2BEE">
              <w:rPr>
                <w:rFonts w:ascii="Times New Roman" w:hAnsi="Times New Roman" w:cs="Times New Roman"/>
                <w:sz w:val="24"/>
                <w:szCs w:val="24"/>
              </w:rPr>
              <w:t>az ajánlatára, amely hetente egynél több kiosztási napra vállalja natúr termék („I/a. teljes/ félzsíros tej”, „I/a. zsírszegény tej”, „I/c. natúr joghurt” és „I/c. natúr kefir”) szállítását, heti 2 kiosztási nap esetén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48" w:rsidRPr="009B2BEE" w:rsidRDefault="00117148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48" w:rsidRPr="009B2BEE" w:rsidRDefault="00117148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657" w:rsidRPr="009B2BEE" w:rsidTr="00231DC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148" w:rsidRPr="009B2BEE" w:rsidRDefault="00117148" w:rsidP="00117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48" w:rsidRPr="009B2BEE" w:rsidRDefault="0031212B" w:rsidP="0011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heti 3</w:t>
            </w:r>
            <w:r w:rsidR="00117148" w:rsidRPr="009B2BEE">
              <w:rPr>
                <w:rFonts w:ascii="Times New Roman" w:hAnsi="Times New Roman" w:cs="Times New Roman"/>
                <w:sz w:val="24"/>
                <w:szCs w:val="24"/>
              </w:rPr>
              <w:t xml:space="preserve"> kiosztási nap esetén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48" w:rsidRPr="009B2BEE" w:rsidRDefault="00117148" w:rsidP="00117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48" w:rsidRPr="009B2BEE" w:rsidRDefault="00117148" w:rsidP="00117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657" w:rsidRPr="009B2BEE" w:rsidTr="00231DC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148" w:rsidRPr="009B2BEE" w:rsidRDefault="00117148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48" w:rsidRPr="009B2BEE" w:rsidRDefault="00117148" w:rsidP="0011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sz w:val="24"/>
                <w:szCs w:val="24"/>
              </w:rPr>
              <w:t>heti 4 kiosztási nap esetén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48" w:rsidRPr="009B2BEE" w:rsidRDefault="00117148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48" w:rsidRDefault="00117148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6E9A" w:rsidRPr="009B2BEE" w:rsidRDefault="00286E9A" w:rsidP="0028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E9A" w:rsidRPr="009B2BEE" w:rsidTr="00DC5B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870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9A" w:rsidRPr="00383FEB" w:rsidRDefault="00286E9A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EB">
              <w:rPr>
                <w:rFonts w:ascii="Times New Roman" w:hAnsi="Times New Roman" w:cs="Times New Roman"/>
                <w:b/>
                <w:sz w:val="24"/>
                <w:szCs w:val="24"/>
              </w:rPr>
              <w:t>11. § (6) Az ajánlatban szereplő termékek ára tekintetében a következő pontrendszert kell alkalmazni</w:t>
            </w:r>
            <w:r w:rsidRPr="00383F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86E9A" w:rsidRPr="009B2BEE" w:rsidTr="00231DC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9A" w:rsidRPr="009B2BEE" w:rsidRDefault="00286E9A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E9A">
              <w:rPr>
                <w:rFonts w:ascii="Times New Roman" w:hAnsi="Times New Roman" w:cs="Times New Roman"/>
                <w:b/>
                <w:sz w:val="24"/>
                <w:szCs w:val="24"/>
              </w:rPr>
              <w:t>a)</w:t>
            </w:r>
            <w:r>
              <w:rPr>
                <w:rFonts w:ascii="Arial" w:hAnsi="Arial" w:cs="Arial"/>
                <w:i/>
                <w:iCs/>
                <w:color w:val="474747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9A" w:rsidRPr="00383FEB" w:rsidRDefault="00286E9A" w:rsidP="0011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B">
              <w:rPr>
                <w:rFonts w:ascii="Times New Roman" w:hAnsi="Times New Roman" w:cs="Times New Roman"/>
                <w:sz w:val="24"/>
                <w:szCs w:val="24"/>
              </w:rPr>
              <w:t xml:space="preserve"> „I/</w:t>
            </w:r>
            <w:proofErr w:type="gramStart"/>
            <w:r w:rsidRPr="00383FE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proofErr w:type="gramEnd"/>
            <w:r w:rsidRPr="00383FEB">
              <w:rPr>
                <w:rFonts w:ascii="Times New Roman" w:hAnsi="Times New Roman" w:cs="Times New Roman"/>
                <w:sz w:val="24"/>
                <w:szCs w:val="24"/>
              </w:rPr>
              <w:t xml:space="preserve"> teljes/félzsíros tej” esetében a 18. § (1) bekezdés a) pontjában, valamint az „I/</w:t>
            </w:r>
            <w:proofErr w:type="gramStart"/>
            <w:r w:rsidRPr="00383FE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proofErr w:type="gramEnd"/>
            <w:r w:rsidRPr="00383FEB">
              <w:rPr>
                <w:rFonts w:ascii="Times New Roman" w:hAnsi="Times New Roman" w:cs="Times New Roman"/>
                <w:sz w:val="24"/>
                <w:szCs w:val="24"/>
              </w:rPr>
              <w:t xml:space="preserve"> zsírszegény tej” esetében a 18. § (1) bekezdés b) pontjában meghatározott bruttó vételárnál magasabb ajánlat esetén 0 pont, a meghatározott bruttó vételár 3%- </w:t>
            </w:r>
            <w:proofErr w:type="spellStart"/>
            <w:r w:rsidRPr="00383FEB">
              <w:rPr>
                <w:rFonts w:ascii="Times New Roman" w:hAnsi="Times New Roman" w:cs="Times New Roman"/>
                <w:sz w:val="24"/>
                <w:szCs w:val="24"/>
              </w:rPr>
              <w:t>onkénti</w:t>
            </w:r>
            <w:proofErr w:type="spellEnd"/>
            <w:r w:rsidRPr="00383FEB">
              <w:rPr>
                <w:rFonts w:ascii="Times New Roman" w:hAnsi="Times New Roman" w:cs="Times New Roman"/>
                <w:sz w:val="24"/>
                <w:szCs w:val="24"/>
              </w:rPr>
              <w:t xml:space="preserve"> csökkenése esetén 2,5-2,5 pont, de legfeljebb 15 pont,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9A" w:rsidRPr="009B2BEE" w:rsidRDefault="00286E9A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9A" w:rsidRDefault="00286E9A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E9A" w:rsidRPr="009B2BEE" w:rsidTr="00231DC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9A" w:rsidRPr="009B2BEE" w:rsidRDefault="00286E9A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E9A">
              <w:rPr>
                <w:rFonts w:ascii="Times New Roman" w:hAnsi="Times New Roman" w:cs="Times New Roman"/>
                <w:b/>
                <w:sz w:val="24"/>
                <w:szCs w:val="24"/>
              </w:rPr>
              <w:t>b)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9A" w:rsidRPr="00383FEB" w:rsidRDefault="00286E9A" w:rsidP="0011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B">
              <w:rPr>
                <w:rFonts w:ascii="Times New Roman" w:hAnsi="Times New Roman" w:cs="Times New Roman"/>
                <w:sz w:val="24"/>
                <w:szCs w:val="24"/>
              </w:rPr>
              <w:t>„I/b. zsíros/félzsíros ízesített tej” esetében a 18. § (1) bekezdés c) pontjában, valamint az „I/b. zsírszegény ízesített tej” esetében a 18. § (1) bekezdés d) pontjában meghatározott bruttó vételárnál magasabb ajánlat esetén 0 pont, a meghatározott bruttó vételár 8%-</w:t>
            </w:r>
            <w:proofErr w:type="spellStart"/>
            <w:r w:rsidRPr="00383FEB">
              <w:rPr>
                <w:rFonts w:ascii="Times New Roman" w:hAnsi="Times New Roman" w:cs="Times New Roman"/>
                <w:sz w:val="24"/>
                <w:szCs w:val="24"/>
              </w:rPr>
              <w:t>onkénti</w:t>
            </w:r>
            <w:proofErr w:type="spellEnd"/>
            <w:r w:rsidRPr="00383FEB">
              <w:rPr>
                <w:rFonts w:ascii="Times New Roman" w:hAnsi="Times New Roman" w:cs="Times New Roman"/>
                <w:sz w:val="24"/>
                <w:szCs w:val="24"/>
              </w:rPr>
              <w:t xml:space="preserve"> csökkenése esetén 1,5-1,5 pont, de legfeljebb 6 pont,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9A" w:rsidRPr="009B2BEE" w:rsidRDefault="00286E9A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9A" w:rsidRDefault="00286E9A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E9A" w:rsidRPr="009B2BEE" w:rsidTr="00231DC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9A" w:rsidRPr="009B2BEE" w:rsidRDefault="00286E9A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E9A">
              <w:rPr>
                <w:rFonts w:ascii="Times New Roman" w:hAnsi="Times New Roman" w:cs="Times New Roman"/>
                <w:b/>
                <w:sz w:val="24"/>
                <w:szCs w:val="24"/>
              </w:rPr>
              <w:t>c)</w:t>
            </w:r>
            <w:r>
              <w:rPr>
                <w:rFonts w:ascii="Arial" w:hAnsi="Arial" w:cs="Arial"/>
                <w:i/>
                <w:iCs/>
                <w:color w:val="474747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9A" w:rsidRPr="00383FEB" w:rsidRDefault="00286E9A" w:rsidP="0011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B">
              <w:rPr>
                <w:rFonts w:ascii="Arial" w:hAnsi="Arial" w:cs="Arial"/>
                <w:color w:val="474747"/>
                <w:sz w:val="27"/>
                <w:szCs w:val="27"/>
                <w:shd w:val="clear" w:color="auto" w:fill="FFFFFF"/>
              </w:rPr>
              <w:t>„</w:t>
            </w:r>
            <w:r w:rsidRPr="00383FEB">
              <w:rPr>
                <w:rFonts w:ascii="Times New Roman" w:hAnsi="Times New Roman" w:cs="Times New Roman"/>
                <w:sz w:val="24"/>
                <w:szCs w:val="24"/>
              </w:rPr>
              <w:t>I/c. natúr joghurt” és „I/c. natúr kefir” esetében a 18. § (1) bekezdés e) pontjában meghatározott bruttó vételárnál magasabb ajánlat esetén 0 pont, a meghatározott bruttó vételár 6%-</w:t>
            </w:r>
            <w:proofErr w:type="spellStart"/>
            <w:r w:rsidRPr="00383FEB">
              <w:rPr>
                <w:rFonts w:ascii="Times New Roman" w:hAnsi="Times New Roman" w:cs="Times New Roman"/>
                <w:sz w:val="24"/>
                <w:szCs w:val="24"/>
              </w:rPr>
              <w:t>onkénti</w:t>
            </w:r>
            <w:proofErr w:type="spellEnd"/>
            <w:r w:rsidRPr="00383FEB">
              <w:rPr>
                <w:rFonts w:ascii="Times New Roman" w:hAnsi="Times New Roman" w:cs="Times New Roman"/>
                <w:sz w:val="24"/>
                <w:szCs w:val="24"/>
              </w:rPr>
              <w:t xml:space="preserve"> csökkenése esetén 2-2 pont, de legfeljebb 8 pont,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9A" w:rsidRPr="009B2BEE" w:rsidRDefault="00286E9A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9A" w:rsidRDefault="00286E9A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E9A" w:rsidRPr="009B2BEE" w:rsidTr="00231DC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9A" w:rsidRPr="009B2BEE" w:rsidRDefault="00286E9A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E9A">
              <w:rPr>
                <w:rFonts w:ascii="Times New Roman" w:hAnsi="Times New Roman" w:cs="Times New Roman"/>
                <w:b/>
                <w:sz w:val="24"/>
                <w:szCs w:val="24"/>
              </w:rPr>
              <w:t>d)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9A" w:rsidRPr="00383FEB" w:rsidRDefault="00286E9A" w:rsidP="0011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B">
              <w:rPr>
                <w:rFonts w:ascii="Times New Roman" w:hAnsi="Times New Roman" w:cs="Times New Roman"/>
                <w:color w:val="474747"/>
                <w:sz w:val="27"/>
                <w:szCs w:val="27"/>
                <w:shd w:val="clear" w:color="auto" w:fill="FFFFFF"/>
              </w:rPr>
              <w:t>„</w:t>
            </w:r>
            <w:r w:rsidRPr="00383F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I/c. gyümölcsleves/ízesített joghurt” esetében a 18. § (1) bekezdés f) pontjában meghatározott bruttó vételárnál magasabb ajánlat esetén 0 pont, a meghatározott bruttó vételár 10%-</w:t>
            </w:r>
            <w:proofErr w:type="spellStart"/>
            <w:r w:rsidRPr="00383F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onkénti</w:t>
            </w:r>
            <w:proofErr w:type="spellEnd"/>
            <w:r w:rsidRPr="00383F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csökkenése esetén 1,5-1,5 pont, de legfeljebb 6 pont,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9A" w:rsidRPr="009B2BEE" w:rsidRDefault="00286E9A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9A" w:rsidRDefault="00286E9A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E9A" w:rsidRPr="009B2BEE" w:rsidTr="00231DC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9A" w:rsidRPr="009B2BEE" w:rsidRDefault="00501657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6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e)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9A" w:rsidRPr="00383FEB" w:rsidRDefault="00501657" w:rsidP="00117148">
            <w:pPr>
              <w:jc w:val="both"/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</w:pPr>
            <w:r w:rsidRPr="00383F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„II. gyümölcsdarabos joghurt” esetében a 18. § (1) bekezdés g) pontjában meghatározott bruttó vételárnál magasabb ajánlat esetén 0 pont, a meghatározott bruttó vételár 10%-</w:t>
            </w:r>
            <w:proofErr w:type="spellStart"/>
            <w:r w:rsidRPr="00383F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onkénti</w:t>
            </w:r>
            <w:proofErr w:type="spellEnd"/>
            <w:r w:rsidRPr="00383F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csökkenése esetén 1-1 pont, de legfeljebb 5 pont,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9A" w:rsidRPr="009B2BEE" w:rsidRDefault="00286E9A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9A" w:rsidRDefault="00286E9A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E9A" w:rsidRPr="009B2BEE" w:rsidTr="00231DC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9A" w:rsidRPr="009B2BEE" w:rsidRDefault="00274D84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D84">
              <w:rPr>
                <w:rFonts w:ascii="Times New Roman" w:hAnsi="Times New Roman" w:cs="Times New Roman"/>
                <w:b/>
                <w:sz w:val="24"/>
                <w:szCs w:val="24"/>
              </w:rPr>
              <w:t>f)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9A" w:rsidRPr="00383FEB" w:rsidRDefault="00274D84" w:rsidP="0011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B">
              <w:rPr>
                <w:rFonts w:ascii="Times New Roman" w:hAnsi="Times New Roman" w:cs="Times New Roman"/>
                <w:sz w:val="24"/>
                <w:szCs w:val="24"/>
              </w:rPr>
              <w:t>„III. ömlesztett sajt” esetében a 18. § (1) bekezdés h) pontjában meghatározott bruttó vételárnál magasabb ajánlat esetén 0 pont, a meghatározott bruttó vételár 6%-</w:t>
            </w:r>
            <w:proofErr w:type="spellStart"/>
            <w:r w:rsidRPr="00383FEB">
              <w:rPr>
                <w:rFonts w:ascii="Times New Roman" w:hAnsi="Times New Roman" w:cs="Times New Roman"/>
                <w:sz w:val="24"/>
                <w:szCs w:val="24"/>
              </w:rPr>
              <w:t>onkénti</w:t>
            </w:r>
            <w:proofErr w:type="spellEnd"/>
            <w:r w:rsidRPr="00383FEB">
              <w:rPr>
                <w:rFonts w:ascii="Times New Roman" w:hAnsi="Times New Roman" w:cs="Times New Roman"/>
                <w:sz w:val="24"/>
                <w:szCs w:val="24"/>
              </w:rPr>
              <w:t xml:space="preserve"> csökkenése esetén 1-1 pont, de legfeljebb 4 pont.</w:t>
            </w:r>
            <w:bookmarkStart w:id="0" w:name="_GoBack"/>
            <w:bookmarkEnd w:id="0"/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9A" w:rsidRPr="009B2BEE" w:rsidRDefault="00286E9A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9A" w:rsidRDefault="00286E9A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657" w:rsidRPr="009B2BEE" w:rsidTr="00231DC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5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CB" w:rsidRPr="009B2BEE" w:rsidRDefault="002A0FA9" w:rsidP="00117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b/>
                <w:sz w:val="24"/>
                <w:szCs w:val="24"/>
              </w:rPr>
              <w:t>Az agrárminiszter 19/2021. (V. 5.) AM rendelete az óvoda- és iskolatej program szabályozásáról 12. § (1) bekezdése alapján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CB" w:rsidRPr="009B2BEE" w:rsidRDefault="00501657" w:rsidP="00501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614040">
              <w:rPr>
                <w:rFonts w:ascii="Times New Roman" w:hAnsi="Times New Roman" w:cs="Times New Roman"/>
                <w:b/>
                <w:sz w:val="24"/>
                <w:szCs w:val="24"/>
              </w:rPr>
              <w:t>egalább két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intézkedés vállalás</w:t>
            </w:r>
            <w:r w:rsidR="00104810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CB" w:rsidRPr="009B2BEE" w:rsidRDefault="00231DCB" w:rsidP="00117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b/>
                <w:sz w:val="24"/>
                <w:szCs w:val="24"/>
              </w:rPr>
              <w:t>Nyilatkozat igen/nem</w:t>
            </w:r>
          </w:p>
        </w:tc>
      </w:tr>
      <w:tr w:rsidR="00501657" w:rsidRPr="009B2BEE" w:rsidTr="00877F47">
        <w:trPr>
          <w:trHeight w:val="567"/>
        </w:trPr>
        <w:tc>
          <w:tcPr>
            <w:tcW w:w="1125" w:type="dxa"/>
            <w:gridSpan w:val="3"/>
            <w:vAlign w:val="center"/>
          </w:tcPr>
          <w:p w:rsidR="00877F47" w:rsidRPr="009B2BEE" w:rsidRDefault="00877F47" w:rsidP="0087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57" w:type="dxa"/>
            <w:vAlign w:val="center"/>
          </w:tcPr>
          <w:p w:rsidR="00877F47" w:rsidRPr="009B2BEE" w:rsidRDefault="002A0FA9" w:rsidP="002A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sz w:val="24"/>
                <w:szCs w:val="24"/>
              </w:rPr>
              <w:t>interaktív honlap létrehozása és legalább évente egyszeri frissítése (a honlapon megjelenő tájékoztató anyagok, oktatási segédanyagok tartalmának összhangban kell lenniük az  Országos Gyógyszerészeti és Élelmezés-egészségügyi Intézet honlapján közzétett egészséges táplálkozásra vonatkozó ajánlásokkal)</w:t>
            </w:r>
          </w:p>
        </w:tc>
        <w:tc>
          <w:tcPr>
            <w:tcW w:w="1708" w:type="dxa"/>
          </w:tcPr>
          <w:p w:rsidR="00877F47" w:rsidRPr="009B2BEE" w:rsidRDefault="00877F47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877F47" w:rsidRPr="009B2BEE" w:rsidRDefault="00877F47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657" w:rsidRPr="009B2BEE" w:rsidTr="00877F47">
        <w:trPr>
          <w:trHeight w:val="567"/>
        </w:trPr>
        <w:tc>
          <w:tcPr>
            <w:tcW w:w="1125" w:type="dxa"/>
            <w:gridSpan w:val="3"/>
            <w:vAlign w:val="center"/>
          </w:tcPr>
          <w:p w:rsidR="00877F47" w:rsidRPr="009B2BEE" w:rsidRDefault="00877F47" w:rsidP="0087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57" w:type="dxa"/>
            <w:vAlign w:val="center"/>
          </w:tcPr>
          <w:p w:rsidR="00877F47" w:rsidRPr="009B2BEE" w:rsidRDefault="00287B04" w:rsidP="00287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sz w:val="24"/>
                <w:szCs w:val="24"/>
              </w:rPr>
              <w:t>Tanulmányút szervezése: a  termék előállítójához (tejtermelő vagy tejfeldolgozó) egy tanévben legalább egyszer szervezett tanulmányút keretében lehetőséget kell biztosítani a tej, illetve a tejtermékek előállításának adott üzemre je</w:t>
            </w:r>
            <w:r w:rsidR="00382B73" w:rsidRPr="009B2BEE">
              <w:rPr>
                <w:rFonts w:ascii="Times New Roman" w:hAnsi="Times New Roman" w:cs="Times New Roman"/>
                <w:sz w:val="24"/>
                <w:szCs w:val="24"/>
              </w:rPr>
              <w:t>llemző fázisainak megismerésére</w:t>
            </w:r>
          </w:p>
        </w:tc>
        <w:tc>
          <w:tcPr>
            <w:tcW w:w="1708" w:type="dxa"/>
          </w:tcPr>
          <w:p w:rsidR="00877F47" w:rsidRPr="009B2BEE" w:rsidRDefault="00877F47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877F47" w:rsidRPr="009B2BEE" w:rsidRDefault="00877F47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657" w:rsidRPr="009B2BEE" w:rsidTr="00877F47">
        <w:trPr>
          <w:trHeight w:val="567"/>
        </w:trPr>
        <w:tc>
          <w:tcPr>
            <w:tcW w:w="1110" w:type="dxa"/>
            <w:gridSpan w:val="2"/>
            <w:vAlign w:val="center"/>
          </w:tcPr>
          <w:p w:rsidR="00877F47" w:rsidRPr="009B2BEE" w:rsidRDefault="00877F47" w:rsidP="0028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72" w:type="dxa"/>
            <w:gridSpan w:val="2"/>
            <w:vAlign w:val="center"/>
          </w:tcPr>
          <w:p w:rsidR="00877F47" w:rsidRPr="009B2BEE" w:rsidRDefault="00877F47" w:rsidP="00287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sz w:val="24"/>
                <w:szCs w:val="24"/>
              </w:rPr>
              <w:t>A gyermekek tej- és tejtermékfogyasztásának és egészséges életmódjának ösztönzése érdekében szervezett verseny, pályázat, adott jutalom (apró ajándékok, különösen póló, matrica, kitűző, írószer, órarend, nap</w:t>
            </w:r>
            <w:r w:rsidR="00382B73" w:rsidRPr="009B2BEE">
              <w:rPr>
                <w:rFonts w:ascii="Times New Roman" w:hAnsi="Times New Roman" w:cs="Times New Roman"/>
                <w:sz w:val="24"/>
                <w:szCs w:val="24"/>
              </w:rPr>
              <w:t>tár, uzsonnás doboz, sportszer)</w:t>
            </w:r>
          </w:p>
        </w:tc>
        <w:tc>
          <w:tcPr>
            <w:tcW w:w="1708" w:type="dxa"/>
          </w:tcPr>
          <w:p w:rsidR="00877F47" w:rsidRPr="009B2BEE" w:rsidRDefault="00877F47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877F47" w:rsidRPr="009B2BEE" w:rsidRDefault="00877F47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657" w:rsidRPr="009B2BEE" w:rsidTr="00877F47">
        <w:trPr>
          <w:trHeight w:val="567"/>
        </w:trPr>
        <w:tc>
          <w:tcPr>
            <w:tcW w:w="1110" w:type="dxa"/>
            <w:gridSpan w:val="2"/>
            <w:vAlign w:val="center"/>
          </w:tcPr>
          <w:p w:rsidR="00877F47" w:rsidRPr="009B2BEE" w:rsidRDefault="00877F47" w:rsidP="0028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72" w:type="dxa"/>
            <w:gridSpan w:val="2"/>
            <w:vAlign w:val="center"/>
          </w:tcPr>
          <w:p w:rsidR="00877F47" w:rsidRPr="009B2BEE" w:rsidRDefault="00287B04" w:rsidP="00287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sz w:val="24"/>
                <w:szCs w:val="24"/>
              </w:rPr>
              <w:t>Tej- és tejtermék-kóstoltatás (a kóstoltatást a  kérelmező legalább tanévenként egy alkalommal szervezi meg. A  kóstoltatás keretében a  4.  § (1)  bekezdésében szereplő termékkategóriáknak megfelelő, olyan terméket lehet kiosztani, amelyet a tanév során a kérelmező az adott nevelési-oktatási intézménybe nem szállít.</w:t>
            </w:r>
          </w:p>
        </w:tc>
        <w:tc>
          <w:tcPr>
            <w:tcW w:w="1708" w:type="dxa"/>
          </w:tcPr>
          <w:p w:rsidR="00877F47" w:rsidRPr="009B2BEE" w:rsidRDefault="00877F47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877F47" w:rsidRPr="009B2BEE" w:rsidRDefault="00877F47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657" w:rsidRPr="009B2BEE" w:rsidTr="00877F47">
        <w:trPr>
          <w:trHeight w:val="567"/>
        </w:trPr>
        <w:tc>
          <w:tcPr>
            <w:tcW w:w="1110" w:type="dxa"/>
            <w:gridSpan w:val="2"/>
            <w:vAlign w:val="center"/>
          </w:tcPr>
          <w:p w:rsidR="00287B04" w:rsidRPr="009B2BEE" w:rsidRDefault="00287B04" w:rsidP="0087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72" w:type="dxa"/>
            <w:gridSpan w:val="2"/>
            <w:vAlign w:val="center"/>
          </w:tcPr>
          <w:p w:rsidR="00287B04" w:rsidRPr="009B2BEE" w:rsidRDefault="00287B04" w:rsidP="00287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sz w:val="24"/>
                <w:szCs w:val="24"/>
              </w:rPr>
              <w:t>Tej és tejtermékek felhasználásával, előállításával kapcsolatos tankonyhai foglalkozás</w:t>
            </w:r>
          </w:p>
        </w:tc>
        <w:tc>
          <w:tcPr>
            <w:tcW w:w="1708" w:type="dxa"/>
          </w:tcPr>
          <w:p w:rsidR="00287B04" w:rsidRPr="009B2BEE" w:rsidRDefault="00287B04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287B04" w:rsidRPr="009B2BEE" w:rsidRDefault="00287B04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657" w:rsidRPr="009B2BEE" w:rsidTr="00877F47">
        <w:trPr>
          <w:trHeight w:val="567"/>
        </w:trPr>
        <w:tc>
          <w:tcPr>
            <w:tcW w:w="1110" w:type="dxa"/>
            <w:gridSpan w:val="2"/>
            <w:vAlign w:val="center"/>
          </w:tcPr>
          <w:p w:rsidR="00877F47" w:rsidRPr="009B2BEE" w:rsidRDefault="00877F47" w:rsidP="0087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72" w:type="dxa"/>
            <w:gridSpan w:val="2"/>
            <w:vAlign w:val="center"/>
          </w:tcPr>
          <w:p w:rsidR="00877F47" w:rsidRPr="009B2BEE" w:rsidRDefault="00877F47" w:rsidP="0087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sz w:val="24"/>
                <w:szCs w:val="24"/>
              </w:rPr>
              <w:t>további vállalás (kérjük a pontos megnevezés feltüntetését)</w:t>
            </w:r>
          </w:p>
        </w:tc>
        <w:tc>
          <w:tcPr>
            <w:tcW w:w="1708" w:type="dxa"/>
            <w:vAlign w:val="center"/>
          </w:tcPr>
          <w:p w:rsidR="00877F47" w:rsidRPr="009B2BEE" w:rsidRDefault="00877F47" w:rsidP="0087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2" w:type="dxa"/>
          </w:tcPr>
          <w:p w:rsidR="00877F47" w:rsidRPr="009B2BEE" w:rsidRDefault="00877F47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60CA" w:rsidRPr="009B2BEE" w:rsidRDefault="000360CA" w:rsidP="000360CA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6"/>
        <w:gridCol w:w="1980"/>
      </w:tblGrid>
      <w:tr w:rsidR="00382B73" w:rsidRPr="009B2BEE" w:rsidTr="00382B73">
        <w:tc>
          <w:tcPr>
            <w:tcW w:w="6666" w:type="dxa"/>
            <w:shd w:val="clear" w:color="auto" w:fill="auto"/>
            <w:vAlign w:val="center"/>
          </w:tcPr>
          <w:p w:rsidR="00382B73" w:rsidRPr="009B2BEE" w:rsidRDefault="00382B73" w:rsidP="00437D6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Előfordult</w:t>
            </w:r>
            <w:proofErr w:type="spellEnd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-e </w:t>
            </w:r>
            <w:proofErr w:type="spellStart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Ajánlattevő</w:t>
            </w:r>
            <w:proofErr w:type="spellEnd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vonatkozásában</w:t>
            </w:r>
            <w:proofErr w:type="spellEnd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hogy</w:t>
            </w:r>
            <w:proofErr w:type="spellEnd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 </w:t>
            </w:r>
            <w:proofErr w:type="spellStart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folyamatban</w:t>
            </w:r>
            <w:proofErr w:type="spellEnd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levő</w:t>
            </w:r>
            <w:proofErr w:type="spellEnd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tanév</w:t>
            </w:r>
            <w:proofErr w:type="spellEnd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során</w:t>
            </w:r>
            <w:proofErr w:type="spellEnd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az</w:t>
            </w:r>
            <w:proofErr w:type="spellEnd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“</w:t>
            </w:r>
            <w:proofErr w:type="spellStart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óvoda</w:t>
            </w:r>
            <w:proofErr w:type="spellEnd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  <w:proofErr w:type="spellStart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és</w:t>
            </w:r>
            <w:proofErr w:type="spellEnd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Iskolatej</w:t>
            </w:r>
            <w:proofErr w:type="spellEnd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program” </w:t>
            </w:r>
            <w:proofErr w:type="spellStart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keretében</w:t>
            </w:r>
            <w:proofErr w:type="spellEnd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leszállított</w:t>
            </w:r>
            <w:proofErr w:type="spellEnd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termékek</w:t>
            </w:r>
            <w:proofErr w:type="spellEnd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minősége</w:t>
            </w:r>
            <w:proofErr w:type="spellEnd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egy</w:t>
            </w:r>
            <w:proofErr w:type="spellEnd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hónapon</w:t>
            </w:r>
            <w:proofErr w:type="spellEnd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belül</w:t>
            </w:r>
            <w:proofErr w:type="spellEnd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legalább</w:t>
            </w:r>
            <w:proofErr w:type="spellEnd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három</w:t>
            </w:r>
            <w:proofErr w:type="spellEnd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esetben</w:t>
            </w:r>
            <w:proofErr w:type="spellEnd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dokumentáltan</w:t>
            </w:r>
            <w:proofErr w:type="spellEnd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nem</w:t>
            </w:r>
            <w:proofErr w:type="spellEnd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felelt</w:t>
            </w:r>
            <w:proofErr w:type="spellEnd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meg a 19/2021. (V. 5.) AM </w:t>
            </w:r>
            <w:proofErr w:type="spellStart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rendeletben</w:t>
            </w:r>
            <w:proofErr w:type="spellEnd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meghatározott</w:t>
            </w:r>
            <w:proofErr w:type="spellEnd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minőségi</w:t>
            </w:r>
            <w:proofErr w:type="spellEnd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előírásoknak</w:t>
            </w:r>
            <w:proofErr w:type="spellEnd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és</w:t>
            </w:r>
            <w:proofErr w:type="spellEnd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 </w:t>
            </w:r>
            <w:proofErr w:type="spellStart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minőségi</w:t>
            </w:r>
            <w:proofErr w:type="spellEnd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problémák</w:t>
            </w:r>
            <w:proofErr w:type="spellEnd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kialakulásáért</w:t>
            </w:r>
            <w:proofErr w:type="spellEnd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54B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az</w:t>
            </w:r>
            <w:proofErr w:type="spellEnd"/>
            <w:r w:rsidR="00A54B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54B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Ajánlattevő</w:t>
            </w:r>
            <w:proofErr w:type="spellEnd"/>
            <w:r w:rsidR="00A54B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54B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tehető</w:t>
            </w:r>
            <w:proofErr w:type="spellEnd"/>
            <w:r w:rsidR="00A54B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54B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felelőssé</w:t>
            </w:r>
            <w:proofErr w:type="spellEnd"/>
            <w:r w:rsidR="00A54B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?</w:t>
            </w:r>
            <w:r w:rsidRPr="009B2B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5E7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(a megfelelőt jelölje X-szel)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82B73" w:rsidRPr="009B2BEE" w:rsidRDefault="00382B73" w:rsidP="00382B73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bCs/>
                <w:sz w:val="24"/>
                <w:szCs w:val="24"/>
              </w:rPr>
              <w:t>(  ) Igen</w:t>
            </w:r>
          </w:p>
          <w:p w:rsidR="00382B73" w:rsidRPr="009B2BEE" w:rsidRDefault="00382B73" w:rsidP="00382B73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bCs/>
                <w:sz w:val="24"/>
                <w:szCs w:val="24"/>
              </w:rPr>
              <w:t>(  ) Nem</w:t>
            </w:r>
          </w:p>
        </w:tc>
      </w:tr>
    </w:tbl>
    <w:p w:rsidR="00287B04" w:rsidRPr="009B2BEE" w:rsidRDefault="00287B04" w:rsidP="000360C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360CA" w:rsidRPr="009B2BEE" w:rsidRDefault="004B16A5" w:rsidP="000360CA">
      <w:pPr>
        <w:ind w:left="360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Kelt:</w:t>
      </w:r>
    </w:p>
    <w:p w:rsidR="004B16A5" w:rsidRPr="009B2BEE" w:rsidRDefault="004B16A5" w:rsidP="000360C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B16A5" w:rsidRPr="009B2BEE" w:rsidRDefault="004B16A5" w:rsidP="000360CA">
      <w:pPr>
        <w:ind w:left="360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ab/>
      </w:r>
      <w:r w:rsidRPr="009B2BEE">
        <w:rPr>
          <w:rFonts w:ascii="Times New Roman" w:hAnsi="Times New Roman" w:cs="Times New Roman"/>
          <w:sz w:val="24"/>
          <w:szCs w:val="24"/>
        </w:rPr>
        <w:tab/>
      </w:r>
      <w:r w:rsidRPr="009B2BEE">
        <w:rPr>
          <w:rFonts w:ascii="Times New Roman" w:hAnsi="Times New Roman" w:cs="Times New Roman"/>
          <w:sz w:val="24"/>
          <w:szCs w:val="24"/>
        </w:rPr>
        <w:tab/>
      </w:r>
      <w:r w:rsidRPr="009B2BEE">
        <w:rPr>
          <w:rFonts w:ascii="Times New Roman" w:hAnsi="Times New Roman" w:cs="Times New Roman"/>
          <w:sz w:val="24"/>
          <w:szCs w:val="24"/>
        </w:rPr>
        <w:tab/>
      </w:r>
      <w:r w:rsidRPr="009B2BEE">
        <w:rPr>
          <w:rFonts w:ascii="Times New Roman" w:hAnsi="Times New Roman" w:cs="Times New Roman"/>
          <w:sz w:val="24"/>
          <w:szCs w:val="24"/>
        </w:rPr>
        <w:tab/>
      </w:r>
      <w:r w:rsidRPr="009B2BEE">
        <w:rPr>
          <w:rFonts w:ascii="Times New Roman" w:hAnsi="Times New Roman" w:cs="Times New Roman"/>
          <w:sz w:val="24"/>
          <w:szCs w:val="24"/>
        </w:rPr>
        <w:tab/>
      </w:r>
      <w:r w:rsidRPr="009B2BEE">
        <w:rPr>
          <w:rFonts w:ascii="Times New Roman" w:hAnsi="Times New Roman" w:cs="Times New Roman"/>
          <w:sz w:val="24"/>
          <w:szCs w:val="24"/>
        </w:rPr>
        <w:tab/>
      </w:r>
      <w:r w:rsidRPr="009B2BEE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4B16A5" w:rsidRPr="009B2BEE" w:rsidRDefault="004B16A5" w:rsidP="000360CA">
      <w:pPr>
        <w:ind w:left="360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ab/>
      </w:r>
      <w:r w:rsidRPr="009B2BEE">
        <w:rPr>
          <w:rFonts w:ascii="Times New Roman" w:hAnsi="Times New Roman" w:cs="Times New Roman"/>
          <w:sz w:val="24"/>
          <w:szCs w:val="24"/>
        </w:rPr>
        <w:tab/>
      </w:r>
      <w:r w:rsidRPr="009B2BEE">
        <w:rPr>
          <w:rFonts w:ascii="Times New Roman" w:hAnsi="Times New Roman" w:cs="Times New Roman"/>
          <w:sz w:val="24"/>
          <w:szCs w:val="24"/>
        </w:rPr>
        <w:tab/>
      </w:r>
      <w:r w:rsidRPr="009B2BEE">
        <w:rPr>
          <w:rFonts w:ascii="Times New Roman" w:hAnsi="Times New Roman" w:cs="Times New Roman"/>
          <w:sz w:val="24"/>
          <w:szCs w:val="24"/>
        </w:rPr>
        <w:tab/>
      </w:r>
      <w:r w:rsidRPr="009B2BEE">
        <w:rPr>
          <w:rFonts w:ascii="Times New Roman" w:hAnsi="Times New Roman" w:cs="Times New Roman"/>
          <w:sz w:val="24"/>
          <w:szCs w:val="24"/>
        </w:rPr>
        <w:tab/>
      </w:r>
      <w:r w:rsidRPr="009B2BEE">
        <w:rPr>
          <w:rFonts w:ascii="Times New Roman" w:hAnsi="Times New Roman" w:cs="Times New Roman"/>
          <w:sz w:val="24"/>
          <w:szCs w:val="24"/>
        </w:rPr>
        <w:tab/>
      </w:r>
      <w:r w:rsidRPr="009B2BEE">
        <w:rPr>
          <w:rFonts w:ascii="Times New Roman" w:hAnsi="Times New Roman" w:cs="Times New Roman"/>
          <w:sz w:val="24"/>
          <w:szCs w:val="24"/>
        </w:rPr>
        <w:tab/>
      </w:r>
      <w:r w:rsidRPr="009B2BEE">
        <w:rPr>
          <w:rFonts w:ascii="Times New Roman" w:hAnsi="Times New Roman" w:cs="Times New Roman"/>
          <w:sz w:val="24"/>
          <w:szCs w:val="24"/>
        </w:rPr>
        <w:tab/>
      </w:r>
      <w:r w:rsidRPr="009B2BE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B2BEE">
        <w:rPr>
          <w:rFonts w:ascii="Times New Roman" w:hAnsi="Times New Roman" w:cs="Times New Roman"/>
          <w:sz w:val="24"/>
          <w:szCs w:val="24"/>
        </w:rPr>
        <w:t>cégszerű</w:t>
      </w:r>
      <w:proofErr w:type="gramEnd"/>
      <w:r w:rsidRPr="009B2BEE">
        <w:rPr>
          <w:rFonts w:ascii="Times New Roman" w:hAnsi="Times New Roman" w:cs="Times New Roman"/>
          <w:sz w:val="24"/>
          <w:szCs w:val="24"/>
        </w:rPr>
        <w:t xml:space="preserve"> aláírás</w:t>
      </w:r>
    </w:p>
    <w:p w:rsidR="000360CA" w:rsidRPr="009B2BEE" w:rsidRDefault="000360CA" w:rsidP="000360CA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0360CA" w:rsidRPr="009B2B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F47" w:rsidRDefault="00877F47" w:rsidP="00877F47">
      <w:pPr>
        <w:spacing w:after="0" w:line="240" w:lineRule="auto"/>
      </w:pPr>
      <w:r>
        <w:separator/>
      </w:r>
    </w:p>
  </w:endnote>
  <w:endnote w:type="continuationSeparator" w:id="0">
    <w:p w:rsidR="00877F47" w:rsidRDefault="00877F47" w:rsidP="00877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F47" w:rsidRDefault="00877F47" w:rsidP="00877F47">
      <w:pPr>
        <w:spacing w:after="0" w:line="240" w:lineRule="auto"/>
      </w:pPr>
      <w:r>
        <w:separator/>
      </w:r>
    </w:p>
  </w:footnote>
  <w:footnote w:type="continuationSeparator" w:id="0">
    <w:p w:rsidR="00877F47" w:rsidRDefault="00877F47" w:rsidP="00877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F47" w:rsidRPr="00877F47" w:rsidRDefault="00877F47" w:rsidP="00877F47">
    <w:pPr>
      <w:pStyle w:val="lfej"/>
      <w:jc w:val="right"/>
      <w:rPr>
        <w:rFonts w:ascii="Times New Roman" w:hAnsi="Times New Roman" w:cs="Times New Roman"/>
        <w:b/>
      </w:rPr>
    </w:pPr>
    <w:r w:rsidRPr="00877F47">
      <w:rPr>
        <w:rFonts w:ascii="Times New Roman" w:hAnsi="Times New Roman" w:cs="Times New Roman"/>
        <w:b/>
      </w:rPr>
      <w:t>2. 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75702"/>
    <w:multiLevelType w:val="hybridMultilevel"/>
    <w:tmpl w:val="83EC62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37C3B"/>
    <w:multiLevelType w:val="hybridMultilevel"/>
    <w:tmpl w:val="D03AC206"/>
    <w:lvl w:ilvl="0" w:tplc="6A20DB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BA"/>
    <w:rsid w:val="000360CA"/>
    <w:rsid w:val="00104810"/>
    <w:rsid w:val="00117148"/>
    <w:rsid w:val="001B0A06"/>
    <w:rsid w:val="00231DCB"/>
    <w:rsid w:val="00274D84"/>
    <w:rsid w:val="00286E9A"/>
    <w:rsid w:val="00287B04"/>
    <w:rsid w:val="002A0FA9"/>
    <w:rsid w:val="0031212B"/>
    <w:rsid w:val="00382B73"/>
    <w:rsid w:val="00383FEB"/>
    <w:rsid w:val="00437D6B"/>
    <w:rsid w:val="004B16A5"/>
    <w:rsid w:val="00501657"/>
    <w:rsid w:val="0057662C"/>
    <w:rsid w:val="005D4933"/>
    <w:rsid w:val="005E7C7C"/>
    <w:rsid w:val="00614040"/>
    <w:rsid w:val="00877F47"/>
    <w:rsid w:val="009B2BEE"/>
    <w:rsid w:val="00A51738"/>
    <w:rsid w:val="00A54BB3"/>
    <w:rsid w:val="00B00A11"/>
    <w:rsid w:val="00BA343C"/>
    <w:rsid w:val="00CD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0BB3F-563B-4690-BADE-775A4CC0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7BBA"/>
    <w:pPr>
      <w:ind w:left="720"/>
      <w:contextualSpacing/>
    </w:pPr>
  </w:style>
  <w:style w:type="table" w:styleId="Rcsostblzat">
    <w:name w:val="Table Grid"/>
    <w:basedOn w:val="Normltblzat"/>
    <w:uiPriority w:val="39"/>
    <w:rsid w:val="00576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77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77F47"/>
  </w:style>
  <w:style w:type="paragraph" w:styleId="llb">
    <w:name w:val="footer"/>
    <w:basedOn w:val="Norml"/>
    <w:link w:val="llbChar"/>
    <w:uiPriority w:val="99"/>
    <w:unhideWhenUsed/>
    <w:rsid w:val="00877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77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849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Judit</dc:creator>
  <cp:keywords/>
  <dc:description/>
  <cp:lastModifiedBy>Incédi-Pál Kata</cp:lastModifiedBy>
  <cp:revision>13</cp:revision>
  <dcterms:created xsi:type="dcterms:W3CDTF">2021-05-07T07:21:00Z</dcterms:created>
  <dcterms:modified xsi:type="dcterms:W3CDTF">2024-04-24T09:14:00Z</dcterms:modified>
</cp:coreProperties>
</file>