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8C" w:rsidRPr="006F3915" w:rsidRDefault="0037738C" w:rsidP="0037738C">
      <w:pPr>
        <w:ind w:left="567" w:hanging="567"/>
        <w:jc w:val="right"/>
        <w:rPr>
          <w:rFonts w:ascii="Times New Roman" w:hAnsi="Times New Roman" w:cs="Times New Roman"/>
          <w:bCs/>
          <w:i/>
          <w:sz w:val="20"/>
          <w:szCs w:val="20"/>
          <w:lang w:val="hu-HU" w:eastAsia="zh-CN"/>
        </w:rPr>
      </w:pPr>
      <w:r w:rsidRPr="006F3915">
        <w:rPr>
          <w:rFonts w:ascii="Times New Roman" w:hAnsi="Times New Roman" w:cs="Times New Roman"/>
          <w:bCs/>
          <w:i/>
          <w:sz w:val="20"/>
          <w:szCs w:val="20"/>
          <w:lang w:val="hu-HU" w:eastAsia="zh-CN"/>
        </w:rPr>
        <w:t>4. számú melléklet</w:t>
      </w:r>
    </w:p>
    <w:p w:rsidR="0037738C" w:rsidRPr="006F3915" w:rsidRDefault="0037738C" w:rsidP="0037738C">
      <w:pPr>
        <w:ind w:left="567" w:hanging="567"/>
        <w:jc w:val="center"/>
        <w:rPr>
          <w:rFonts w:ascii="Times New Roman" w:hAnsi="Times New Roman" w:cs="Times New Roman"/>
          <w:b/>
          <w:bCs/>
          <w:caps/>
          <w:u w:val="single"/>
          <w:lang w:val="hu-HU" w:eastAsia="zh-CN"/>
        </w:rPr>
      </w:pPr>
    </w:p>
    <w:p w:rsidR="0037738C" w:rsidRPr="006F3915" w:rsidRDefault="0037738C" w:rsidP="0037738C">
      <w:pPr>
        <w:ind w:left="567" w:hanging="567"/>
        <w:jc w:val="center"/>
        <w:rPr>
          <w:rFonts w:ascii="Times New Roman" w:hAnsi="Times New Roman" w:cs="Times New Roman"/>
          <w:b/>
          <w:bCs/>
          <w:caps/>
          <w:u w:val="single"/>
          <w:lang w:val="hu-HU" w:eastAsia="zh-CN"/>
        </w:rPr>
      </w:pPr>
      <w:r w:rsidRPr="006F3915">
        <w:rPr>
          <w:rFonts w:ascii="Times New Roman" w:hAnsi="Times New Roman" w:cs="Times New Roman"/>
          <w:b/>
          <w:bCs/>
          <w:caps/>
          <w:u w:val="single"/>
          <w:lang w:val="hu-HU" w:eastAsia="zh-CN"/>
        </w:rPr>
        <w:t>Ajánlattevő nyilatkozatai</w:t>
      </w:r>
      <w:r w:rsidRPr="006F3915">
        <w:rPr>
          <w:rStyle w:val="Lbjegyzet-hivatkozs"/>
          <w:rFonts w:ascii="Times New Roman" w:hAnsi="Times New Roman" w:cs="Times New Roman"/>
          <w:b/>
          <w:bCs/>
          <w:caps/>
          <w:u w:val="single"/>
          <w:lang w:val="hu-HU" w:eastAsia="zh-CN"/>
        </w:rPr>
        <w:footnoteReference w:id="1"/>
      </w:r>
    </w:p>
    <w:p w:rsidR="0037738C" w:rsidRPr="006F3915" w:rsidRDefault="0037738C" w:rsidP="0037738C">
      <w:pPr>
        <w:ind w:left="567" w:hanging="567"/>
        <w:rPr>
          <w:rFonts w:ascii="Times New Roman" w:hAnsi="Times New Roman" w:cs="Times New Roman"/>
          <w:b/>
          <w:bCs/>
          <w:caps/>
          <w:u w:val="single"/>
          <w:lang w:val="hu-HU" w:eastAsia="zh-CN"/>
        </w:rPr>
      </w:pPr>
    </w:p>
    <w:p w:rsidR="00A91651" w:rsidRPr="006F3915" w:rsidRDefault="0037738C" w:rsidP="0037738C">
      <w:pPr>
        <w:jc w:val="both"/>
        <w:rPr>
          <w:rFonts w:ascii="Times New Roman" w:hAnsi="Times New Roman" w:cs="Times New Roman"/>
          <w:bCs/>
          <w:lang w:val="hu-HU" w:eastAsia="zh-CN"/>
        </w:rPr>
      </w:pPr>
      <w:r w:rsidRPr="006F3915">
        <w:rPr>
          <w:rFonts w:ascii="Times New Roman" w:hAnsi="Times New Roman" w:cs="Times New Roman"/>
          <w:lang w:val="hu-HU"/>
        </w:rPr>
        <w:t xml:space="preserve">Az </w:t>
      </w:r>
      <w:r w:rsidRPr="006F3915">
        <w:rPr>
          <w:rFonts w:ascii="Times New Roman" w:hAnsi="Times New Roman" w:cs="Times New Roman"/>
          <w:bCs/>
          <w:color w:val="000000"/>
          <w:lang w:val="hu-HU" w:eastAsia="zh-CN"/>
        </w:rPr>
        <w:t xml:space="preserve">iskolagyümölcs- és iskolazöldség-program végrehajtásáról szóló </w:t>
      </w:r>
      <w:r w:rsidRPr="006F3915">
        <w:rPr>
          <w:rFonts w:ascii="Times New Roman" w:hAnsi="Times New Roman" w:cs="Times New Roman"/>
          <w:bCs/>
          <w:lang w:val="hu-HU" w:eastAsia="zh-CN"/>
        </w:rPr>
        <w:t xml:space="preserve">15/2021. (III. 31.) AM </w:t>
      </w:r>
      <w:proofErr w:type="gramStart"/>
      <w:r w:rsidRPr="006F3915">
        <w:rPr>
          <w:rFonts w:ascii="Times New Roman" w:hAnsi="Times New Roman" w:cs="Times New Roman"/>
          <w:bCs/>
          <w:lang w:val="hu-HU" w:eastAsia="zh-CN"/>
        </w:rPr>
        <w:t>rendeletben</w:t>
      </w:r>
      <w:proofErr w:type="gramEnd"/>
      <w:r w:rsidRPr="006F3915">
        <w:rPr>
          <w:rFonts w:ascii="Times New Roman" w:hAnsi="Times New Roman" w:cs="Times New Roman"/>
          <w:bCs/>
          <w:lang w:val="hu-HU" w:eastAsia="zh-CN"/>
        </w:rPr>
        <w:t xml:space="preserve"> </w:t>
      </w:r>
      <w:r w:rsidR="00A91651" w:rsidRPr="006F3915">
        <w:rPr>
          <w:rFonts w:ascii="Times New Roman" w:hAnsi="Times New Roman" w:cs="Times New Roman"/>
          <w:bCs/>
          <w:lang w:val="hu-HU" w:eastAsia="zh-CN"/>
        </w:rPr>
        <w:t xml:space="preserve">értelmében az </w:t>
      </w:r>
      <w:r w:rsidR="00A91651" w:rsidRPr="006F3915">
        <w:rPr>
          <w:rFonts w:ascii="Times New Roman" w:hAnsi="Times New Roman" w:cs="Times New Roman"/>
          <w:b/>
        </w:rPr>
        <w:t>„Esztergomi Tankerületi Központ által fenn</w:t>
      </w:r>
      <w:r w:rsidR="00DB0A5E">
        <w:rPr>
          <w:rFonts w:ascii="Times New Roman" w:hAnsi="Times New Roman" w:cs="Times New Roman"/>
          <w:b/>
        </w:rPr>
        <w:t>tartott intézmények részére az i</w:t>
      </w:r>
      <w:r w:rsidR="00A91651" w:rsidRPr="006F3915">
        <w:rPr>
          <w:rFonts w:ascii="Times New Roman" w:hAnsi="Times New Roman" w:cs="Times New Roman"/>
          <w:b/>
        </w:rPr>
        <w:t xml:space="preserve">skolagyümölcs- és </w:t>
      </w:r>
      <w:r w:rsidR="00DB0A5E">
        <w:rPr>
          <w:rFonts w:ascii="Times New Roman" w:hAnsi="Times New Roman" w:cs="Times New Roman"/>
          <w:b/>
        </w:rPr>
        <w:t>iskolazöldség-</w:t>
      </w:r>
      <w:r w:rsidR="00A91651" w:rsidRPr="006F3915">
        <w:rPr>
          <w:rFonts w:ascii="Times New Roman" w:hAnsi="Times New Roman" w:cs="Times New Roman"/>
          <w:b/>
        </w:rPr>
        <w:t xml:space="preserve">program keretében támogatott termékek biztosítása” </w:t>
      </w:r>
      <w:r w:rsidR="00A91651" w:rsidRPr="006F3915">
        <w:rPr>
          <w:rFonts w:ascii="Times New Roman" w:hAnsi="Times New Roman" w:cs="Times New Roman"/>
        </w:rPr>
        <w:t>című eljárás</w:t>
      </w:r>
      <w:r w:rsidR="00A91651" w:rsidRPr="006F3915">
        <w:rPr>
          <w:rFonts w:ascii="Times New Roman" w:hAnsi="Times New Roman" w:cs="Times New Roman"/>
          <w:lang w:val="hu-HU"/>
        </w:rPr>
        <w:t xml:space="preserve"> vonatkozásában az alábbi</w:t>
      </w:r>
    </w:p>
    <w:p w:rsidR="00A91651" w:rsidRPr="006F3915" w:rsidRDefault="00A91651" w:rsidP="0037738C">
      <w:pPr>
        <w:jc w:val="both"/>
        <w:rPr>
          <w:rFonts w:ascii="Times New Roman" w:hAnsi="Times New Roman" w:cs="Times New Roman"/>
          <w:bCs/>
          <w:highlight w:val="yellow"/>
          <w:lang w:val="hu-HU" w:eastAsia="zh-CN"/>
        </w:rPr>
      </w:pPr>
    </w:p>
    <w:p w:rsidR="0037738C" w:rsidRPr="006F3915" w:rsidRDefault="0037738C" w:rsidP="00A91651">
      <w:pPr>
        <w:jc w:val="both"/>
        <w:rPr>
          <w:rFonts w:ascii="Times New Roman" w:hAnsi="Times New Roman" w:cs="Times New Roman"/>
          <w:bCs/>
          <w:caps/>
          <w:lang w:val="hu-HU" w:eastAsia="zh-CN"/>
        </w:rPr>
      </w:pPr>
    </w:p>
    <w:p w:rsidR="0037738C" w:rsidRPr="006F3915" w:rsidRDefault="0037738C" w:rsidP="0037738C">
      <w:pPr>
        <w:ind w:left="567" w:hanging="567"/>
        <w:jc w:val="center"/>
        <w:rPr>
          <w:rFonts w:ascii="Times New Roman" w:hAnsi="Times New Roman" w:cs="Times New Roman"/>
          <w:bCs/>
          <w:spacing w:val="60"/>
          <w:lang w:val="hu-HU"/>
        </w:rPr>
      </w:pPr>
      <w:r w:rsidRPr="006F3915">
        <w:rPr>
          <w:rFonts w:ascii="Times New Roman" w:hAnsi="Times New Roman" w:cs="Times New Roman"/>
          <w:bCs/>
          <w:spacing w:val="60"/>
          <w:lang w:val="hu-HU"/>
        </w:rPr>
        <w:t>NYILATKOZATOT TESSZÜK:</w:t>
      </w:r>
    </w:p>
    <w:p w:rsidR="0037738C" w:rsidRPr="006F3915" w:rsidRDefault="0037738C" w:rsidP="0037738C">
      <w:pPr>
        <w:ind w:left="567" w:hanging="567"/>
        <w:jc w:val="both"/>
        <w:rPr>
          <w:rFonts w:ascii="Times New Roman" w:hAnsi="Times New Roman" w:cs="Times New Roman"/>
          <w:bCs/>
          <w:caps/>
          <w:lang w:val="hu-HU" w:eastAsia="zh-CN"/>
        </w:rPr>
      </w:pPr>
    </w:p>
    <w:p w:rsidR="0037738C" w:rsidRPr="006F3915" w:rsidRDefault="00E80EFB" w:rsidP="0037738C">
      <w:pPr>
        <w:jc w:val="both"/>
        <w:rPr>
          <w:rFonts w:ascii="Times New Roman" w:hAnsi="Times New Roman" w:cs="Times New Roman"/>
          <w:bCs/>
          <w:lang w:val="hu-HU" w:eastAsia="zh-CN"/>
        </w:rPr>
      </w:pPr>
      <w:proofErr w:type="gramStart"/>
      <w:r>
        <w:rPr>
          <w:rFonts w:ascii="Times New Roman" w:hAnsi="Times New Roman" w:cs="Times New Roman"/>
          <w:bCs/>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bookmarkStart w:id="0" w:name="_GoBack"/>
      <w:bookmarkEnd w:id="0"/>
      <w:r w:rsidR="0037738C" w:rsidRPr="006F3915">
        <w:rPr>
          <w:rFonts w:ascii="Times New Roman" w:hAnsi="Times New Roman" w:cs="Times New Roman"/>
          <w:bCs/>
          <w:lang w:val="hu-HU" w:eastAsia="zh-CN"/>
        </w:rPr>
        <w:t>:</w:t>
      </w:r>
      <w:proofErr w:type="gramEnd"/>
    </w:p>
    <w:p w:rsidR="0037738C" w:rsidRPr="006F3915" w:rsidRDefault="0037738C" w:rsidP="0037738C">
      <w:pPr>
        <w:ind w:left="567" w:hanging="567"/>
        <w:jc w:val="both"/>
        <w:rPr>
          <w:rFonts w:ascii="Times New Roman" w:hAnsi="Times New Roman" w:cs="Times New Roman"/>
          <w:bCs/>
          <w:lang w:val="hu-HU" w:eastAsia="zh-CN"/>
        </w:rPr>
      </w:pPr>
    </w:p>
    <w:tbl>
      <w:tblPr>
        <w:tblStyle w:val="Rcsostblzat"/>
        <w:tblW w:w="0" w:type="auto"/>
        <w:tblInd w:w="0" w:type="dxa"/>
        <w:tblLook w:val="04A0" w:firstRow="1" w:lastRow="0" w:firstColumn="1" w:lastColumn="0" w:noHBand="0" w:noVBand="1"/>
      </w:tblPr>
      <w:tblGrid>
        <w:gridCol w:w="614"/>
        <w:gridCol w:w="6597"/>
        <w:gridCol w:w="2077"/>
      </w:tblGrid>
      <w:tr w:rsidR="0037738C" w:rsidRPr="006F3915" w:rsidTr="00012AAB">
        <w:trPr>
          <w:trHeight w:val="1344"/>
        </w:trPr>
        <w:tc>
          <w:tcPr>
            <w:tcW w:w="623" w:type="dxa"/>
            <w:vAlign w:val="center"/>
          </w:tcPr>
          <w:p w:rsidR="0037738C" w:rsidRPr="006F3915" w:rsidRDefault="0037738C" w:rsidP="00012AAB">
            <w:pPr>
              <w:ind w:left="567" w:hanging="567"/>
              <w:jc w:val="center"/>
              <w:rPr>
                <w:sz w:val="22"/>
                <w:szCs w:val="22"/>
              </w:rPr>
            </w:pPr>
            <w:r w:rsidRPr="006F3915">
              <w:rPr>
                <w:sz w:val="22"/>
                <w:szCs w:val="22"/>
              </w:rPr>
              <w:t>1.</w:t>
            </w:r>
          </w:p>
        </w:tc>
        <w:tc>
          <w:tcPr>
            <w:tcW w:w="6761" w:type="dxa"/>
          </w:tcPr>
          <w:p w:rsidR="0037738C" w:rsidRPr="006F3915" w:rsidRDefault="0037738C" w:rsidP="00012AAB">
            <w:pPr>
              <w:jc w:val="both"/>
              <w:rPr>
                <w:sz w:val="22"/>
                <w:szCs w:val="22"/>
              </w:rPr>
            </w:pPr>
            <w:r w:rsidRPr="006F3915">
              <w:rPr>
                <w:sz w:val="22"/>
                <w:szCs w:val="22"/>
              </w:rPr>
              <w:t xml:space="preserve">A </w:t>
            </w:r>
            <w:r w:rsidRPr="006F3915">
              <w:rPr>
                <w:sz w:val="22"/>
                <w:szCs w:val="22"/>
                <w:highlight w:val="yellow"/>
              </w:rPr>
              <w:t>………………………….</w:t>
            </w:r>
            <w:r w:rsidRPr="006F3915">
              <w:rPr>
                <w:sz w:val="22"/>
                <w:szCs w:val="22"/>
              </w:rPr>
              <w:t xml:space="preserve"> (</w:t>
            </w:r>
            <w:proofErr w:type="spellStart"/>
            <w:r w:rsidRPr="006F3915">
              <w:rPr>
                <w:sz w:val="22"/>
                <w:szCs w:val="22"/>
              </w:rPr>
              <w:t>Ajánlattevő</w:t>
            </w:r>
            <w:proofErr w:type="spellEnd"/>
            <w:r w:rsidRPr="006F3915">
              <w:rPr>
                <w:sz w:val="22"/>
                <w:szCs w:val="22"/>
              </w:rPr>
              <w:t xml:space="preserve"> neve) </w:t>
            </w:r>
            <w:proofErr w:type="spellStart"/>
            <w:r w:rsidRPr="006F3915">
              <w:rPr>
                <w:sz w:val="22"/>
                <w:szCs w:val="22"/>
              </w:rPr>
              <w:t>rendelkezik</w:t>
            </w:r>
            <w:proofErr w:type="spellEnd"/>
            <w:r w:rsidRPr="006F3915">
              <w:rPr>
                <w:sz w:val="22"/>
                <w:szCs w:val="22"/>
              </w:rPr>
              <w:t xml:space="preserve"> a </w:t>
            </w:r>
            <w:proofErr w:type="spellStart"/>
            <w:r w:rsidRPr="006F3915">
              <w:rPr>
                <w:sz w:val="22"/>
                <w:szCs w:val="22"/>
              </w:rPr>
              <w:t>mezőgazdasági</w:t>
            </w:r>
            <w:proofErr w:type="spellEnd"/>
            <w:r w:rsidRPr="006F3915">
              <w:rPr>
                <w:sz w:val="22"/>
                <w:szCs w:val="22"/>
              </w:rPr>
              <w:t xml:space="preserve"> </w:t>
            </w:r>
            <w:proofErr w:type="spellStart"/>
            <w:r w:rsidRPr="006F3915">
              <w:rPr>
                <w:sz w:val="22"/>
                <w:szCs w:val="22"/>
              </w:rPr>
              <w:t>és</w:t>
            </w:r>
            <w:proofErr w:type="spellEnd"/>
            <w:r w:rsidRPr="006F3915">
              <w:rPr>
                <w:sz w:val="22"/>
                <w:szCs w:val="22"/>
              </w:rPr>
              <w:t xml:space="preserve"> </w:t>
            </w:r>
            <w:proofErr w:type="spellStart"/>
            <w:r w:rsidRPr="006F3915">
              <w:rPr>
                <w:sz w:val="22"/>
                <w:szCs w:val="22"/>
              </w:rPr>
              <w:t>vidékfejlesztési</w:t>
            </w:r>
            <w:proofErr w:type="spellEnd"/>
            <w:r w:rsidRPr="006F3915">
              <w:rPr>
                <w:sz w:val="22"/>
                <w:szCs w:val="22"/>
              </w:rPr>
              <w:t xml:space="preserve"> </w:t>
            </w:r>
            <w:proofErr w:type="spellStart"/>
            <w:r w:rsidRPr="006F3915">
              <w:rPr>
                <w:sz w:val="22"/>
                <w:szCs w:val="22"/>
              </w:rPr>
              <w:t>támogatási</w:t>
            </w:r>
            <w:proofErr w:type="spellEnd"/>
            <w:r w:rsidRPr="006F3915">
              <w:rPr>
                <w:sz w:val="22"/>
                <w:szCs w:val="22"/>
              </w:rPr>
              <w:t xml:space="preserve"> </w:t>
            </w:r>
            <w:proofErr w:type="spellStart"/>
            <w:r w:rsidRPr="006F3915">
              <w:rPr>
                <w:sz w:val="22"/>
                <w:szCs w:val="22"/>
              </w:rPr>
              <w:t>szervnek</w:t>
            </w:r>
            <w:proofErr w:type="spellEnd"/>
            <w:r w:rsidRPr="006F3915">
              <w:rPr>
                <w:sz w:val="22"/>
                <w:szCs w:val="22"/>
              </w:rPr>
              <w:t xml:space="preserve"> az iskolagyümölcs-</w:t>
            </w:r>
            <w:proofErr w:type="spellStart"/>
            <w:r w:rsidRPr="006F3915">
              <w:rPr>
                <w:sz w:val="22"/>
                <w:szCs w:val="22"/>
              </w:rPr>
              <w:t>programban</w:t>
            </w:r>
            <w:proofErr w:type="spellEnd"/>
            <w:r w:rsidRPr="006F3915">
              <w:rPr>
                <w:sz w:val="22"/>
                <w:szCs w:val="22"/>
              </w:rPr>
              <w:t xml:space="preserve">, </w:t>
            </w:r>
            <w:proofErr w:type="spellStart"/>
            <w:r w:rsidRPr="006F3915">
              <w:rPr>
                <w:sz w:val="22"/>
                <w:szCs w:val="22"/>
              </w:rPr>
              <w:t>illetve</w:t>
            </w:r>
            <w:proofErr w:type="spellEnd"/>
            <w:r w:rsidRPr="006F3915">
              <w:rPr>
                <w:sz w:val="22"/>
                <w:szCs w:val="22"/>
              </w:rPr>
              <w:t xml:space="preserve"> a </w:t>
            </w:r>
            <w:proofErr w:type="spellStart"/>
            <w:r w:rsidRPr="006F3915">
              <w:rPr>
                <w:sz w:val="22"/>
                <w:szCs w:val="22"/>
              </w:rPr>
              <w:t>programban</w:t>
            </w:r>
            <w:proofErr w:type="spellEnd"/>
            <w:r w:rsidRPr="006F3915">
              <w:rPr>
                <w:sz w:val="22"/>
                <w:szCs w:val="22"/>
              </w:rPr>
              <w:t xml:space="preserve"> </w:t>
            </w:r>
            <w:proofErr w:type="spellStart"/>
            <w:r w:rsidRPr="006F3915">
              <w:rPr>
                <w:sz w:val="22"/>
                <w:szCs w:val="22"/>
              </w:rPr>
              <w:t>történő</w:t>
            </w:r>
            <w:proofErr w:type="spellEnd"/>
            <w:r w:rsidRPr="006F3915">
              <w:rPr>
                <w:sz w:val="22"/>
                <w:szCs w:val="22"/>
              </w:rPr>
              <w:t xml:space="preserve"> </w:t>
            </w:r>
            <w:proofErr w:type="spellStart"/>
            <w:r w:rsidRPr="006F3915">
              <w:rPr>
                <w:sz w:val="22"/>
                <w:szCs w:val="22"/>
              </w:rPr>
              <w:t>részvételre</w:t>
            </w:r>
            <w:proofErr w:type="spellEnd"/>
            <w:r w:rsidRPr="006F3915">
              <w:rPr>
                <w:sz w:val="22"/>
                <w:szCs w:val="22"/>
              </w:rPr>
              <w:t xml:space="preserve"> </w:t>
            </w:r>
            <w:proofErr w:type="spellStart"/>
            <w:r w:rsidRPr="006F3915">
              <w:rPr>
                <w:sz w:val="22"/>
                <w:szCs w:val="22"/>
              </w:rPr>
              <w:t>vonatkozó</w:t>
            </w:r>
            <w:proofErr w:type="spellEnd"/>
            <w:r w:rsidRPr="006F3915">
              <w:rPr>
                <w:sz w:val="22"/>
                <w:szCs w:val="22"/>
              </w:rPr>
              <w:t xml:space="preserve"> </w:t>
            </w:r>
            <w:proofErr w:type="spellStart"/>
            <w:r w:rsidRPr="006F3915">
              <w:rPr>
                <w:sz w:val="22"/>
                <w:szCs w:val="22"/>
              </w:rPr>
              <w:t>előzetes</w:t>
            </w:r>
            <w:proofErr w:type="spellEnd"/>
            <w:r w:rsidRPr="006F3915">
              <w:rPr>
                <w:sz w:val="22"/>
                <w:szCs w:val="22"/>
              </w:rPr>
              <w:t xml:space="preserve"> </w:t>
            </w:r>
            <w:proofErr w:type="spellStart"/>
            <w:r w:rsidRPr="006F3915">
              <w:rPr>
                <w:sz w:val="22"/>
                <w:szCs w:val="22"/>
              </w:rPr>
              <w:t>jóváhagyásával</w:t>
            </w:r>
            <w:proofErr w:type="spellEnd"/>
            <w:r w:rsidRPr="006F3915">
              <w:rPr>
                <w:sz w:val="22"/>
                <w:szCs w:val="22"/>
              </w:rPr>
              <w:t xml:space="preserve">. </w:t>
            </w:r>
            <w:r w:rsidRPr="006F3915">
              <w:rPr>
                <w:i/>
                <w:sz w:val="22"/>
                <w:szCs w:val="22"/>
              </w:rPr>
              <w:t xml:space="preserve">(A </w:t>
            </w:r>
            <w:proofErr w:type="spellStart"/>
            <w:r w:rsidRPr="006F3915">
              <w:rPr>
                <w:i/>
                <w:sz w:val="22"/>
                <w:szCs w:val="22"/>
              </w:rPr>
              <w:t>megfelelő</w:t>
            </w:r>
            <w:proofErr w:type="spellEnd"/>
            <w:r w:rsidRPr="006F3915">
              <w:rPr>
                <w:i/>
                <w:sz w:val="22"/>
                <w:szCs w:val="22"/>
              </w:rPr>
              <w:t xml:space="preserve"> </w:t>
            </w:r>
            <w:proofErr w:type="spellStart"/>
            <w:r w:rsidRPr="006F3915">
              <w:rPr>
                <w:i/>
                <w:sz w:val="22"/>
                <w:szCs w:val="22"/>
              </w:rPr>
              <w:t>rész</w:t>
            </w:r>
            <w:proofErr w:type="spellEnd"/>
            <w:r w:rsidRPr="006F3915">
              <w:rPr>
                <w:i/>
                <w:sz w:val="22"/>
                <w:szCs w:val="22"/>
              </w:rPr>
              <w:t xml:space="preserve"> </w:t>
            </w:r>
            <w:proofErr w:type="spellStart"/>
            <w:r w:rsidRPr="006F3915">
              <w:rPr>
                <w:i/>
                <w:sz w:val="22"/>
                <w:szCs w:val="22"/>
              </w:rPr>
              <w:t>aláhúzandó</w:t>
            </w:r>
            <w:proofErr w:type="spellEnd"/>
            <w:r w:rsidRPr="006F3915">
              <w:rPr>
                <w:i/>
                <w:sz w:val="22"/>
                <w:szCs w:val="22"/>
              </w:rPr>
              <w:t>.)</w:t>
            </w:r>
          </w:p>
        </w:tc>
        <w:tc>
          <w:tcPr>
            <w:tcW w:w="2136" w:type="dxa"/>
            <w:vAlign w:val="center"/>
          </w:tcPr>
          <w:p w:rsidR="0037738C" w:rsidRPr="006F3915" w:rsidRDefault="0037738C" w:rsidP="00012AAB">
            <w:pPr>
              <w:ind w:left="567" w:hanging="567"/>
              <w:jc w:val="center"/>
              <w:rPr>
                <w:sz w:val="22"/>
                <w:szCs w:val="22"/>
              </w:rPr>
            </w:pPr>
            <w:proofErr w:type="spellStart"/>
            <w:r w:rsidRPr="006F3915">
              <w:rPr>
                <w:sz w:val="22"/>
                <w:szCs w:val="22"/>
              </w:rPr>
              <w:t>igen</w:t>
            </w:r>
            <w:proofErr w:type="spellEnd"/>
            <w:r w:rsidRPr="006F3915">
              <w:rPr>
                <w:sz w:val="22"/>
                <w:szCs w:val="22"/>
              </w:rPr>
              <w:t xml:space="preserve"> / </w:t>
            </w:r>
            <w:proofErr w:type="spellStart"/>
            <w:r w:rsidRPr="006F3915">
              <w:rPr>
                <w:sz w:val="22"/>
                <w:szCs w:val="22"/>
              </w:rPr>
              <w:t>nem</w:t>
            </w:r>
            <w:proofErr w:type="spellEnd"/>
          </w:p>
        </w:tc>
      </w:tr>
      <w:tr w:rsidR="0037738C" w:rsidRPr="006F3915" w:rsidTr="00012AAB">
        <w:trPr>
          <w:trHeight w:val="1829"/>
        </w:trPr>
        <w:tc>
          <w:tcPr>
            <w:tcW w:w="623" w:type="dxa"/>
            <w:vAlign w:val="center"/>
          </w:tcPr>
          <w:p w:rsidR="0037738C" w:rsidRPr="006F3915" w:rsidRDefault="0037738C" w:rsidP="00012AAB">
            <w:pPr>
              <w:ind w:left="567" w:hanging="567"/>
              <w:jc w:val="center"/>
              <w:rPr>
                <w:sz w:val="22"/>
                <w:szCs w:val="22"/>
              </w:rPr>
            </w:pPr>
            <w:bookmarkStart w:id="1" w:name="_Hlk39766989"/>
            <w:r w:rsidRPr="006F3915">
              <w:rPr>
                <w:sz w:val="22"/>
                <w:szCs w:val="22"/>
              </w:rPr>
              <w:t>2.</w:t>
            </w:r>
          </w:p>
        </w:tc>
        <w:tc>
          <w:tcPr>
            <w:tcW w:w="6761" w:type="dxa"/>
          </w:tcPr>
          <w:p w:rsidR="0037738C" w:rsidRPr="006F3915" w:rsidRDefault="0037738C" w:rsidP="00012AAB">
            <w:pPr>
              <w:jc w:val="both"/>
              <w:rPr>
                <w:sz w:val="22"/>
                <w:szCs w:val="22"/>
              </w:rPr>
            </w:pPr>
            <w:r w:rsidRPr="006F3915">
              <w:rPr>
                <w:sz w:val="22"/>
                <w:szCs w:val="22"/>
              </w:rPr>
              <w:t xml:space="preserve">A </w:t>
            </w:r>
            <w:r w:rsidRPr="006F3915">
              <w:rPr>
                <w:sz w:val="22"/>
                <w:szCs w:val="22"/>
                <w:highlight w:val="yellow"/>
              </w:rPr>
              <w:t>………………………….</w:t>
            </w:r>
            <w:r w:rsidRPr="006F3915">
              <w:rPr>
                <w:sz w:val="22"/>
                <w:szCs w:val="22"/>
              </w:rPr>
              <w:t xml:space="preserve"> (</w:t>
            </w:r>
            <w:proofErr w:type="spellStart"/>
            <w:r w:rsidRPr="006F3915">
              <w:rPr>
                <w:sz w:val="22"/>
                <w:szCs w:val="22"/>
              </w:rPr>
              <w:t>Ajánlattevő</w:t>
            </w:r>
            <w:proofErr w:type="spellEnd"/>
            <w:r w:rsidRPr="006F3915">
              <w:rPr>
                <w:sz w:val="22"/>
                <w:szCs w:val="22"/>
              </w:rPr>
              <w:t xml:space="preserve"> neve) </w:t>
            </w:r>
            <w:r w:rsidRPr="006F3915">
              <w:rPr>
                <w:sz w:val="22"/>
                <w:szCs w:val="22"/>
                <w:lang w:eastAsia="hu-HU"/>
              </w:rPr>
              <w:t xml:space="preserve">az iskolagyümölcs- </w:t>
            </w:r>
            <w:proofErr w:type="spellStart"/>
            <w:r w:rsidRPr="006F3915">
              <w:rPr>
                <w:sz w:val="22"/>
                <w:szCs w:val="22"/>
                <w:lang w:eastAsia="hu-HU"/>
              </w:rPr>
              <w:t>és</w:t>
            </w:r>
            <w:proofErr w:type="spellEnd"/>
            <w:r w:rsidRPr="006F3915">
              <w:rPr>
                <w:sz w:val="22"/>
                <w:szCs w:val="22"/>
                <w:lang w:eastAsia="hu-HU"/>
              </w:rPr>
              <w:t xml:space="preserve"> iskolazöldség-program </w:t>
            </w:r>
            <w:proofErr w:type="spellStart"/>
            <w:r w:rsidRPr="006F3915">
              <w:rPr>
                <w:sz w:val="22"/>
                <w:szCs w:val="22"/>
                <w:lang w:eastAsia="hu-HU"/>
              </w:rPr>
              <w:t>végrehajtásáról</w:t>
            </w:r>
            <w:proofErr w:type="spellEnd"/>
            <w:r w:rsidRPr="006F3915">
              <w:rPr>
                <w:sz w:val="22"/>
                <w:szCs w:val="22"/>
                <w:lang w:eastAsia="hu-HU"/>
              </w:rPr>
              <w:t xml:space="preserve"> </w:t>
            </w:r>
            <w:proofErr w:type="spellStart"/>
            <w:r w:rsidRPr="006F3915">
              <w:rPr>
                <w:sz w:val="22"/>
                <w:szCs w:val="22"/>
                <w:lang w:eastAsia="hu-HU"/>
              </w:rPr>
              <w:t>szóló</w:t>
            </w:r>
            <w:proofErr w:type="spellEnd"/>
            <w:r w:rsidRPr="006F3915">
              <w:rPr>
                <w:sz w:val="22"/>
                <w:szCs w:val="22"/>
                <w:lang w:eastAsia="hu-HU"/>
              </w:rPr>
              <w:t xml:space="preserve"> 15/2021. (III. 31.) AM </w:t>
            </w:r>
            <w:bookmarkStart w:id="2" w:name="_Hlk39940479"/>
            <w:proofErr w:type="spellStart"/>
            <w:r w:rsidRPr="006F3915">
              <w:rPr>
                <w:sz w:val="22"/>
                <w:szCs w:val="22"/>
                <w:lang w:eastAsia="hu-HU"/>
              </w:rPr>
              <w:t>rendelet</w:t>
            </w:r>
            <w:proofErr w:type="spellEnd"/>
            <w:r w:rsidRPr="006F3915">
              <w:rPr>
                <w:sz w:val="22"/>
                <w:szCs w:val="22"/>
                <w:lang w:eastAsia="hu-HU"/>
              </w:rPr>
              <w:t xml:space="preserve"> </w:t>
            </w:r>
            <w:proofErr w:type="spellStart"/>
            <w:r w:rsidRPr="006F3915">
              <w:rPr>
                <w:sz w:val="22"/>
                <w:szCs w:val="22"/>
                <w:lang w:eastAsia="hu-HU"/>
              </w:rPr>
              <w:t>szerinti</w:t>
            </w:r>
            <w:proofErr w:type="spellEnd"/>
            <w:r w:rsidRPr="006F3915">
              <w:rPr>
                <w:sz w:val="22"/>
                <w:szCs w:val="22"/>
                <w:lang w:eastAsia="hu-HU"/>
              </w:rPr>
              <w:t xml:space="preserve"> </w:t>
            </w:r>
            <w:proofErr w:type="spellStart"/>
            <w:r w:rsidRPr="006F3915">
              <w:rPr>
                <w:sz w:val="22"/>
                <w:szCs w:val="22"/>
                <w:lang w:eastAsia="hu-HU"/>
              </w:rPr>
              <w:t>előzetes</w:t>
            </w:r>
            <w:proofErr w:type="spellEnd"/>
            <w:r w:rsidRPr="006F3915">
              <w:rPr>
                <w:sz w:val="22"/>
                <w:szCs w:val="22"/>
                <w:lang w:eastAsia="hu-HU"/>
              </w:rPr>
              <w:t xml:space="preserve"> </w:t>
            </w:r>
            <w:proofErr w:type="spellStart"/>
            <w:r w:rsidRPr="006F3915">
              <w:rPr>
                <w:sz w:val="22"/>
                <w:szCs w:val="22"/>
                <w:lang w:eastAsia="hu-HU"/>
              </w:rPr>
              <w:t>jóváhagyás</w:t>
            </w:r>
            <w:proofErr w:type="spellEnd"/>
            <w:r w:rsidRPr="006F3915">
              <w:rPr>
                <w:sz w:val="22"/>
                <w:szCs w:val="22"/>
                <w:lang w:eastAsia="hu-HU"/>
              </w:rPr>
              <w:t xml:space="preserve"> </w:t>
            </w:r>
            <w:proofErr w:type="spellStart"/>
            <w:r w:rsidRPr="006F3915">
              <w:rPr>
                <w:sz w:val="22"/>
                <w:szCs w:val="22"/>
                <w:lang w:eastAsia="hu-HU"/>
              </w:rPr>
              <w:t>iránti</w:t>
            </w:r>
            <w:proofErr w:type="spellEnd"/>
            <w:r w:rsidRPr="006F3915">
              <w:rPr>
                <w:sz w:val="22"/>
                <w:szCs w:val="22"/>
                <w:lang w:eastAsia="hu-HU"/>
              </w:rPr>
              <w:t xml:space="preserve"> </w:t>
            </w:r>
            <w:proofErr w:type="spellStart"/>
            <w:r w:rsidRPr="006F3915">
              <w:rPr>
                <w:sz w:val="22"/>
                <w:szCs w:val="22"/>
                <w:lang w:eastAsia="hu-HU"/>
              </w:rPr>
              <w:t>kérelem</w:t>
            </w:r>
            <w:proofErr w:type="spellEnd"/>
            <w:r w:rsidRPr="006F3915">
              <w:rPr>
                <w:sz w:val="22"/>
                <w:szCs w:val="22"/>
                <w:lang w:eastAsia="hu-HU"/>
              </w:rPr>
              <w:t xml:space="preserve"> </w:t>
            </w:r>
            <w:proofErr w:type="spellStart"/>
            <w:r w:rsidRPr="006F3915">
              <w:rPr>
                <w:sz w:val="22"/>
                <w:szCs w:val="22"/>
              </w:rPr>
              <w:t>benyújtásának</w:t>
            </w:r>
            <w:proofErr w:type="spellEnd"/>
            <w:r w:rsidRPr="006F3915">
              <w:rPr>
                <w:sz w:val="22"/>
                <w:szCs w:val="22"/>
                <w:lang w:eastAsia="hu-HU"/>
              </w:rPr>
              <w:t xml:space="preserve"> </w:t>
            </w:r>
            <w:proofErr w:type="spellStart"/>
            <w:r w:rsidRPr="006F3915">
              <w:rPr>
                <w:sz w:val="22"/>
                <w:szCs w:val="22"/>
                <w:lang w:eastAsia="hu-HU"/>
              </w:rPr>
              <w:t>napján</w:t>
            </w:r>
            <w:proofErr w:type="spellEnd"/>
            <w:r w:rsidRPr="006F3915">
              <w:rPr>
                <w:sz w:val="22"/>
                <w:szCs w:val="22"/>
                <w:lang w:eastAsia="hu-HU"/>
              </w:rPr>
              <w:t xml:space="preserve"> </w:t>
            </w:r>
            <w:proofErr w:type="spellStart"/>
            <w:r w:rsidRPr="006F3915">
              <w:rPr>
                <w:sz w:val="22"/>
                <w:szCs w:val="22"/>
                <w:lang w:eastAsia="hu-HU"/>
              </w:rPr>
              <w:t>zöldség-gyümölcs</w:t>
            </w:r>
            <w:proofErr w:type="spellEnd"/>
            <w:r w:rsidRPr="006F3915">
              <w:rPr>
                <w:sz w:val="22"/>
                <w:szCs w:val="22"/>
                <w:lang w:eastAsia="hu-HU"/>
              </w:rPr>
              <w:t xml:space="preserve"> </w:t>
            </w:r>
            <w:proofErr w:type="spellStart"/>
            <w:r w:rsidRPr="006F3915">
              <w:rPr>
                <w:sz w:val="22"/>
                <w:szCs w:val="22"/>
                <w:lang w:eastAsia="hu-HU"/>
              </w:rPr>
              <w:t>termelői</w:t>
            </w:r>
            <w:proofErr w:type="spellEnd"/>
            <w:r w:rsidRPr="006F3915">
              <w:rPr>
                <w:sz w:val="22"/>
                <w:szCs w:val="22"/>
                <w:lang w:eastAsia="hu-HU"/>
              </w:rPr>
              <w:t xml:space="preserve"> </w:t>
            </w:r>
            <w:proofErr w:type="spellStart"/>
            <w:r w:rsidRPr="006F3915">
              <w:rPr>
                <w:sz w:val="22"/>
                <w:szCs w:val="22"/>
                <w:lang w:eastAsia="hu-HU"/>
              </w:rPr>
              <w:t>csoportként</w:t>
            </w:r>
            <w:proofErr w:type="spellEnd"/>
            <w:r w:rsidRPr="006F3915">
              <w:rPr>
                <w:sz w:val="22"/>
                <w:szCs w:val="22"/>
                <w:lang w:eastAsia="hu-HU"/>
              </w:rPr>
              <w:t xml:space="preserve">, </w:t>
            </w:r>
            <w:proofErr w:type="spellStart"/>
            <w:r w:rsidRPr="006F3915">
              <w:rPr>
                <w:sz w:val="22"/>
                <w:szCs w:val="22"/>
                <w:lang w:eastAsia="hu-HU"/>
              </w:rPr>
              <w:t>termelői</w:t>
            </w:r>
            <w:proofErr w:type="spellEnd"/>
            <w:r w:rsidRPr="006F3915">
              <w:rPr>
                <w:sz w:val="22"/>
                <w:szCs w:val="22"/>
                <w:lang w:eastAsia="hu-HU"/>
              </w:rPr>
              <w:t xml:space="preserve"> </w:t>
            </w:r>
            <w:proofErr w:type="spellStart"/>
            <w:r w:rsidRPr="006F3915">
              <w:rPr>
                <w:sz w:val="22"/>
                <w:szCs w:val="22"/>
                <w:lang w:eastAsia="hu-HU"/>
              </w:rPr>
              <w:t>szervezetként</w:t>
            </w:r>
            <w:proofErr w:type="spellEnd"/>
            <w:r w:rsidRPr="006F3915">
              <w:rPr>
                <w:sz w:val="22"/>
                <w:szCs w:val="22"/>
                <w:lang w:eastAsia="hu-HU"/>
              </w:rPr>
              <w:t xml:space="preserve"> </w:t>
            </w:r>
            <w:proofErr w:type="spellStart"/>
            <w:r w:rsidRPr="006F3915">
              <w:rPr>
                <w:sz w:val="22"/>
                <w:szCs w:val="22"/>
                <w:lang w:eastAsia="hu-HU"/>
              </w:rPr>
              <w:t>vagy</w:t>
            </w:r>
            <w:proofErr w:type="spellEnd"/>
            <w:r w:rsidRPr="006F3915">
              <w:rPr>
                <w:sz w:val="22"/>
                <w:szCs w:val="22"/>
                <w:lang w:eastAsia="hu-HU"/>
              </w:rPr>
              <w:t xml:space="preserve"> </w:t>
            </w:r>
            <w:proofErr w:type="spellStart"/>
            <w:r w:rsidRPr="006F3915">
              <w:rPr>
                <w:sz w:val="22"/>
                <w:szCs w:val="22"/>
                <w:lang w:eastAsia="hu-HU"/>
              </w:rPr>
              <w:t>társulásként</w:t>
            </w:r>
            <w:proofErr w:type="spellEnd"/>
            <w:r w:rsidRPr="006F3915">
              <w:rPr>
                <w:sz w:val="22"/>
                <w:szCs w:val="22"/>
                <w:lang w:eastAsia="hu-HU"/>
              </w:rPr>
              <w:t xml:space="preserve"> </w:t>
            </w:r>
            <w:proofErr w:type="spellStart"/>
            <w:r w:rsidRPr="006F3915">
              <w:rPr>
                <w:sz w:val="22"/>
                <w:szCs w:val="22"/>
                <w:lang w:eastAsia="hu-HU"/>
              </w:rPr>
              <w:t>való</w:t>
            </w:r>
            <w:proofErr w:type="spellEnd"/>
            <w:r w:rsidRPr="006F3915">
              <w:rPr>
                <w:sz w:val="22"/>
                <w:szCs w:val="22"/>
                <w:lang w:eastAsia="hu-HU"/>
              </w:rPr>
              <w:t xml:space="preserve"> </w:t>
            </w:r>
            <w:proofErr w:type="spellStart"/>
            <w:r w:rsidRPr="006F3915">
              <w:rPr>
                <w:sz w:val="22"/>
                <w:szCs w:val="22"/>
                <w:lang w:eastAsia="hu-HU"/>
              </w:rPr>
              <w:t>elismeréssel</w:t>
            </w:r>
            <w:proofErr w:type="spellEnd"/>
            <w:r w:rsidRPr="006F3915">
              <w:rPr>
                <w:sz w:val="22"/>
                <w:szCs w:val="22"/>
                <w:lang w:eastAsia="hu-HU"/>
              </w:rPr>
              <w:t xml:space="preserve"> </w:t>
            </w:r>
            <w:proofErr w:type="spellStart"/>
            <w:proofErr w:type="gramStart"/>
            <w:r w:rsidRPr="006F3915">
              <w:rPr>
                <w:sz w:val="22"/>
                <w:szCs w:val="22"/>
                <w:lang w:eastAsia="hu-HU"/>
              </w:rPr>
              <w:t>rendelkezett</w:t>
            </w:r>
            <w:proofErr w:type="spellEnd"/>
            <w:r w:rsidRPr="006F3915">
              <w:rPr>
                <w:sz w:val="22"/>
                <w:szCs w:val="22"/>
                <w:lang w:eastAsia="hu-HU"/>
              </w:rPr>
              <w:t>.</w:t>
            </w:r>
            <w:proofErr w:type="gramEnd"/>
            <w:r w:rsidRPr="006F3915">
              <w:rPr>
                <w:i/>
                <w:sz w:val="22"/>
                <w:szCs w:val="22"/>
              </w:rPr>
              <w:t xml:space="preserve"> </w:t>
            </w:r>
            <w:bookmarkEnd w:id="2"/>
            <w:r w:rsidRPr="006F3915">
              <w:rPr>
                <w:i/>
                <w:sz w:val="22"/>
                <w:szCs w:val="22"/>
              </w:rPr>
              <w:t xml:space="preserve">(A </w:t>
            </w:r>
            <w:proofErr w:type="spellStart"/>
            <w:r w:rsidRPr="006F3915">
              <w:rPr>
                <w:i/>
                <w:sz w:val="22"/>
                <w:szCs w:val="22"/>
              </w:rPr>
              <w:t>megfelelő</w:t>
            </w:r>
            <w:proofErr w:type="spellEnd"/>
            <w:r w:rsidRPr="006F3915">
              <w:rPr>
                <w:i/>
                <w:sz w:val="22"/>
                <w:szCs w:val="22"/>
              </w:rPr>
              <w:t xml:space="preserve"> </w:t>
            </w:r>
            <w:proofErr w:type="spellStart"/>
            <w:r w:rsidRPr="006F3915">
              <w:rPr>
                <w:i/>
                <w:sz w:val="22"/>
                <w:szCs w:val="22"/>
              </w:rPr>
              <w:t>rész</w:t>
            </w:r>
            <w:proofErr w:type="spellEnd"/>
            <w:r w:rsidRPr="006F3915">
              <w:rPr>
                <w:i/>
                <w:sz w:val="22"/>
                <w:szCs w:val="22"/>
              </w:rPr>
              <w:t xml:space="preserve"> </w:t>
            </w:r>
            <w:proofErr w:type="spellStart"/>
            <w:r w:rsidRPr="006F3915">
              <w:rPr>
                <w:i/>
                <w:sz w:val="22"/>
                <w:szCs w:val="22"/>
              </w:rPr>
              <w:t>aláhúzandó</w:t>
            </w:r>
            <w:proofErr w:type="spellEnd"/>
            <w:r w:rsidRPr="006F3915">
              <w:rPr>
                <w:i/>
                <w:sz w:val="22"/>
                <w:szCs w:val="22"/>
              </w:rPr>
              <w:t>.)</w:t>
            </w:r>
          </w:p>
        </w:tc>
        <w:tc>
          <w:tcPr>
            <w:tcW w:w="2136" w:type="dxa"/>
            <w:vAlign w:val="center"/>
          </w:tcPr>
          <w:p w:rsidR="0037738C" w:rsidRPr="006F3915" w:rsidRDefault="0037738C" w:rsidP="00012AAB">
            <w:pPr>
              <w:ind w:left="567" w:hanging="567"/>
              <w:jc w:val="center"/>
              <w:rPr>
                <w:sz w:val="22"/>
                <w:szCs w:val="22"/>
              </w:rPr>
            </w:pPr>
            <w:proofErr w:type="spellStart"/>
            <w:r w:rsidRPr="006F3915">
              <w:rPr>
                <w:sz w:val="22"/>
                <w:szCs w:val="22"/>
              </w:rPr>
              <w:t>igen</w:t>
            </w:r>
            <w:proofErr w:type="spellEnd"/>
            <w:r w:rsidRPr="006F3915">
              <w:rPr>
                <w:sz w:val="22"/>
                <w:szCs w:val="22"/>
              </w:rPr>
              <w:t xml:space="preserve"> / </w:t>
            </w:r>
            <w:proofErr w:type="spellStart"/>
            <w:r w:rsidRPr="006F3915">
              <w:rPr>
                <w:sz w:val="22"/>
                <w:szCs w:val="22"/>
              </w:rPr>
              <w:t>nem</w:t>
            </w:r>
            <w:proofErr w:type="spellEnd"/>
          </w:p>
        </w:tc>
      </w:tr>
      <w:bookmarkEnd w:id="1"/>
      <w:tr w:rsidR="0037738C" w:rsidRPr="006F3915" w:rsidTr="00012AAB">
        <w:trPr>
          <w:trHeight w:val="1110"/>
        </w:trPr>
        <w:tc>
          <w:tcPr>
            <w:tcW w:w="623" w:type="dxa"/>
            <w:vAlign w:val="center"/>
          </w:tcPr>
          <w:p w:rsidR="0037738C" w:rsidRPr="006F3915" w:rsidRDefault="0037738C" w:rsidP="00012AAB">
            <w:pPr>
              <w:ind w:left="567" w:hanging="567"/>
              <w:jc w:val="center"/>
              <w:rPr>
                <w:sz w:val="22"/>
                <w:szCs w:val="22"/>
              </w:rPr>
            </w:pPr>
            <w:r w:rsidRPr="006F3915">
              <w:rPr>
                <w:sz w:val="22"/>
                <w:szCs w:val="22"/>
              </w:rPr>
              <w:t>3.</w:t>
            </w:r>
          </w:p>
        </w:tc>
        <w:tc>
          <w:tcPr>
            <w:tcW w:w="6761" w:type="dxa"/>
          </w:tcPr>
          <w:p w:rsidR="0037738C" w:rsidRPr="006F3915" w:rsidRDefault="0037738C" w:rsidP="00012AAB">
            <w:pPr>
              <w:jc w:val="both"/>
              <w:rPr>
                <w:sz w:val="22"/>
                <w:szCs w:val="22"/>
              </w:rPr>
            </w:pPr>
            <w:r w:rsidRPr="006F3915">
              <w:rPr>
                <w:sz w:val="22"/>
                <w:szCs w:val="22"/>
              </w:rPr>
              <w:t xml:space="preserve">A </w:t>
            </w:r>
            <w:r w:rsidRPr="006F3915">
              <w:rPr>
                <w:sz w:val="22"/>
                <w:szCs w:val="22"/>
                <w:highlight w:val="yellow"/>
              </w:rPr>
              <w:t>………………………….</w:t>
            </w:r>
            <w:r w:rsidRPr="006F3915">
              <w:rPr>
                <w:sz w:val="22"/>
                <w:szCs w:val="22"/>
              </w:rPr>
              <w:t xml:space="preserve"> (</w:t>
            </w:r>
            <w:proofErr w:type="spellStart"/>
            <w:r w:rsidRPr="006F3915">
              <w:rPr>
                <w:sz w:val="22"/>
                <w:szCs w:val="22"/>
              </w:rPr>
              <w:t>Ajánlattevő</w:t>
            </w:r>
            <w:proofErr w:type="spellEnd"/>
            <w:r w:rsidRPr="006F3915">
              <w:rPr>
                <w:sz w:val="22"/>
                <w:szCs w:val="22"/>
              </w:rPr>
              <w:t xml:space="preserve"> neve) </w:t>
            </w:r>
            <w:proofErr w:type="spellStart"/>
            <w:r w:rsidRPr="006F3915">
              <w:rPr>
                <w:sz w:val="22"/>
                <w:szCs w:val="22"/>
              </w:rPr>
              <w:t>ajánlatában</w:t>
            </w:r>
            <w:proofErr w:type="spellEnd"/>
            <w:r w:rsidRPr="006F3915">
              <w:rPr>
                <w:sz w:val="22"/>
                <w:szCs w:val="22"/>
              </w:rPr>
              <w:t xml:space="preserve"> </w:t>
            </w:r>
            <w:proofErr w:type="spellStart"/>
            <w:r w:rsidRPr="006F3915">
              <w:rPr>
                <w:sz w:val="22"/>
                <w:szCs w:val="22"/>
              </w:rPr>
              <w:t>szereplő</w:t>
            </w:r>
            <w:proofErr w:type="spellEnd"/>
            <w:r w:rsidRPr="006F3915">
              <w:rPr>
                <w:sz w:val="22"/>
                <w:szCs w:val="22"/>
                <w:lang w:eastAsia="hu-HU"/>
              </w:rPr>
              <w:t xml:space="preserve"> termékek </w:t>
            </w:r>
            <w:proofErr w:type="spellStart"/>
            <w:r w:rsidRPr="006F3915">
              <w:rPr>
                <w:sz w:val="22"/>
                <w:szCs w:val="22"/>
                <w:lang w:eastAsia="hu-HU"/>
              </w:rPr>
              <w:t>megfelelnek</w:t>
            </w:r>
            <w:proofErr w:type="spellEnd"/>
            <w:r w:rsidRPr="006F3915">
              <w:rPr>
                <w:sz w:val="22"/>
                <w:szCs w:val="22"/>
                <w:lang w:eastAsia="hu-HU"/>
              </w:rPr>
              <w:t xml:space="preserve"> az iskolagyümölcs- </w:t>
            </w:r>
            <w:proofErr w:type="spellStart"/>
            <w:r w:rsidRPr="006F3915">
              <w:rPr>
                <w:sz w:val="22"/>
                <w:szCs w:val="22"/>
                <w:lang w:eastAsia="hu-HU"/>
              </w:rPr>
              <w:t>és</w:t>
            </w:r>
            <w:proofErr w:type="spellEnd"/>
            <w:r w:rsidRPr="006F3915">
              <w:rPr>
                <w:sz w:val="22"/>
                <w:szCs w:val="22"/>
                <w:lang w:eastAsia="hu-HU"/>
              </w:rPr>
              <w:t xml:space="preserve"> iskolazöldség-program </w:t>
            </w:r>
            <w:proofErr w:type="spellStart"/>
            <w:r w:rsidRPr="006F3915">
              <w:rPr>
                <w:sz w:val="22"/>
                <w:szCs w:val="22"/>
              </w:rPr>
              <w:t>végrehajtásáról</w:t>
            </w:r>
            <w:proofErr w:type="spellEnd"/>
            <w:r w:rsidRPr="006F3915">
              <w:rPr>
                <w:sz w:val="22"/>
                <w:szCs w:val="22"/>
                <w:lang w:eastAsia="hu-HU"/>
              </w:rPr>
              <w:t xml:space="preserve"> </w:t>
            </w:r>
            <w:proofErr w:type="spellStart"/>
            <w:r w:rsidRPr="006F3915">
              <w:rPr>
                <w:sz w:val="22"/>
                <w:szCs w:val="22"/>
                <w:lang w:eastAsia="hu-HU"/>
              </w:rPr>
              <w:t>szóló</w:t>
            </w:r>
            <w:proofErr w:type="spellEnd"/>
            <w:r w:rsidRPr="006F3915">
              <w:rPr>
                <w:sz w:val="22"/>
                <w:szCs w:val="22"/>
                <w:lang w:eastAsia="hu-HU"/>
              </w:rPr>
              <w:t xml:space="preserve"> 15/2021. (III. 31.) AM </w:t>
            </w:r>
            <w:proofErr w:type="spellStart"/>
            <w:r w:rsidRPr="006F3915">
              <w:rPr>
                <w:sz w:val="22"/>
                <w:szCs w:val="22"/>
                <w:lang w:eastAsia="hu-HU"/>
              </w:rPr>
              <w:t>rendelet</w:t>
            </w:r>
            <w:proofErr w:type="spellEnd"/>
            <w:r w:rsidRPr="006F3915">
              <w:rPr>
                <w:sz w:val="22"/>
                <w:szCs w:val="22"/>
                <w:lang w:eastAsia="hu-HU"/>
              </w:rPr>
              <w:t xml:space="preserve"> </w:t>
            </w:r>
            <w:proofErr w:type="spellStart"/>
            <w:r w:rsidRPr="006F3915">
              <w:rPr>
                <w:sz w:val="22"/>
                <w:szCs w:val="22"/>
                <w:lang w:eastAsia="hu-HU"/>
              </w:rPr>
              <w:t>szerinti</w:t>
            </w:r>
            <w:proofErr w:type="spellEnd"/>
            <w:r w:rsidRPr="006F3915">
              <w:rPr>
                <w:sz w:val="22"/>
                <w:szCs w:val="22"/>
                <w:lang w:eastAsia="hu-HU"/>
              </w:rPr>
              <w:t xml:space="preserve"> </w:t>
            </w:r>
            <w:proofErr w:type="spellStart"/>
            <w:r w:rsidRPr="006F3915">
              <w:rPr>
                <w:sz w:val="22"/>
                <w:szCs w:val="22"/>
                <w:lang w:eastAsia="hu-HU"/>
              </w:rPr>
              <w:t>minőségi</w:t>
            </w:r>
            <w:proofErr w:type="spellEnd"/>
            <w:r w:rsidRPr="006F3915">
              <w:rPr>
                <w:sz w:val="22"/>
                <w:szCs w:val="22"/>
                <w:lang w:eastAsia="hu-HU"/>
              </w:rPr>
              <w:t xml:space="preserve"> </w:t>
            </w:r>
            <w:proofErr w:type="spellStart"/>
            <w:r w:rsidRPr="006F3915">
              <w:rPr>
                <w:sz w:val="22"/>
                <w:szCs w:val="22"/>
                <w:lang w:eastAsia="hu-HU"/>
              </w:rPr>
              <w:t>feltételeknek</w:t>
            </w:r>
            <w:proofErr w:type="spellEnd"/>
            <w:r w:rsidRPr="006F3915">
              <w:rPr>
                <w:sz w:val="22"/>
                <w:szCs w:val="22"/>
                <w:lang w:eastAsia="hu-HU"/>
              </w:rPr>
              <w:t>.</w:t>
            </w:r>
          </w:p>
        </w:tc>
        <w:tc>
          <w:tcPr>
            <w:tcW w:w="2136" w:type="dxa"/>
            <w:vAlign w:val="center"/>
          </w:tcPr>
          <w:p w:rsidR="0037738C" w:rsidRPr="006F3915" w:rsidRDefault="0037738C" w:rsidP="00012AAB">
            <w:pPr>
              <w:ind w:left="567" w:hanging="567"/>
              <w:jc w:val="center"/>
              <w:rPr>
                <w:sz w:val="22"/>
                <w:szCs w:val="22"/>
              </w:rPr>
            </w:pPr>
            <w:proofErr w:type="spellStart"/>
            <w:r w:rsidRPr="006F3915">
              <w:rPr>
                <w:sz w:val="22"/>
                <w:szCs w:val="22"/>
              </w:rPr>
              <w:t>igen</w:t>
            </w:r>
            <w:proofErr w:type="spellEnd"/>
            <w:r w:rsidRPr="006F3915">
              <w:rPr>
                <w:sz w:val="22"/>
                <w:szCs w:val="22"/>
              </w:rPr>
              <w:t xml:space="preserve"> / </w:t>
            </w:r>
            <w:proofErr w:type="spellStart"/>
            <w:r w:rsidRPr="006F3915">
              <w:rPr>
                <w:sz w:val="22"/>
                <w:szCs w:val="22"/>
              </w:rPr>
              <w:t>nem</w:t>
            </w:r>
            <w:proofErr w:type="spellEnd"/>
          </w:p>
        </w:tc>
      </w:tr>
      <w:tr w:rsidR="0037738C" w:rsidRPr="006F3915" w:rsidTr="00012AAB">
        <w:trPr>
          <w:trHeight w:val="1110"/>
        </w:trPr>
        <w:tc>
          <w:tcPr>
            <w:tcW w:w="623" w:type="dxa"/>
            <w:vAlign w:val="center"/>
          </w:tcPr>
          <w:p w:rsidR="0037738C" w:rsidRPr="006F3915" w:rsidRDefault="0037738C" w:rsidP="00012AAB">
            <w:pPr>
              <w:ind w:left="567" w:hanging="567"/>
              <w:jc w:val="center"/>
              <w:rPr>
                <w:sz w:val="22"/>
                <w:szCs w:val="22"/>
              </w:rPr>
            </w:pPr>
            <w:r w:rsidRPr="006F3915">
              <w:rPr>
                <w:sz w:val="22"/>
                <w:szCs w:val="22"/>
              </w:rPr>
              <w:t>4.</w:t>
            </w:r>
          </w:p>
        </w:tc>
        <w:tc>
          <w:tcPr>
            <w:tcW w:w="6761" w:type="dxa"/>
          </w:tcPr>
          <w:p w:rsidR="0037738C" w:rsidRPr="006F3915" w:rsidRDefault="0037738C" w:rsidP="00012AAB">
            <w:pPr>
              <w:jc w:val="both"/>
              <w:rPr>
                <w:sz w:val="22"/>
                <w:szCs w:val="22"/>
              </w:rPr>
            </w:pPr>
            <w:r w:rsidRPr="006F3915">
              <w:rPr>
                <w:sz w:val="22"/>
                <w:szCs w:val="22"/>
              </w:rPr>
              <w:t xml:space="preserve">A </w:t>
            </w:r>
            <w:r w:rsidRPr="006F3915">
              <w:rPr>
                <w:sz w:val="22"/>
                <w:szCs w:val="22"/>
                <w:highlight w:val="yellow"/>
              </w:rPr>
              <w:t>………………………….</w:t>
            </w:r>
            <w:r w:rsidRPr="006F3915">
              <w:rPr>
                <w:sz w:val="22"/>
                <w:szCs w:val="22"/>
              </w:rPr>
              <w:t xml:space="preserve"> (</w:t>
            </w:r>
            <w:proofErr w:type="spellStart"/>
            <w:r w:rsidRPr="006F3915">
              <w:rPr>
                <w:sz w:val="22"/>
                <w:szCs w:val="22"/>
              </w:rPr>
              <w:t>Ajánlattevő</w:t>
            </w:r>
            <w:proofErr w:type="spellEnd"/>
            <w:r w:rsidRPr="006F3915">
              <w:rPr>
                <w:sz w:val="22"/>
                <w:szCs w:val="22"/>
              </w:rPr>
              <w:t xml:space="preserve"> neve) </w:t>
            </w:r>
            <w:proofErr w:type="spellStart"/>
            <w:r w:rsidRPr="006F3915">
              <w:rPr>
                <w:sz w:val="22"/>
                <w:szCs w:val="22"/>
              </w:rPr>
              <w:t>vállalja</w:t>
            </w:r>
            <w:proofErr w:type="spellEnd"/>
            <w:r w:rsidRPr="006F3915">
              <w:rPr>
                <w:sz w:val="22"/>
                <w:szCs w:val="22"/>
              </w:rPr>
              <w:t xml:space="preserve"> az iskolagyümölcs- </w:t>
            </w:r>
            <w:proofErr w:type="spellStart"/>
            <w:r w:rsidRPr="006F3915">
              <w:rPr>
                <w:sz w:val="22"/>
                <w:szCs w:val="22"/>
              </w:rPr>
              <w:t>és</w:t>
            </w:r>
            <w:proofErr w:type="spellEnd"/>
            <w:r w:rsidRPr="006F3915">
              <w:rPr>
                <w:sz w:val="22"/>
                <w:szCs w:val="22"/>
              </w:rPr>
              <w:t xml:space="preserve"> iskolazöldség-program </w:t>
            </w:r>
            <w:proofErr w:type="spellStart"/>
            <w:r w:rsidRPr="006F3915">
              <w:rPr>
                <w:sz w:val="22"/>
                <w:szCs w:val="22"/>
              </w:rPr>
              <w:t>végrehajtásáról</w:t>
            </w:r>
            <w:proofErr w:type="spellEnd"/>
            <w:r w:rsidRPr="006F3915">
              <w:rPr>
                <w:sz w:val="22"/>
                <w:szCs w:val="22"/>
              </w:rPr>
              <w:t xml:space="preserve"> </w:t>
            </w:r>
            <w:proofErr w:type="spellStart"/>
            <w:r w:rsidRPr="006F3915">
              <w:rPr>
                <w:sz w:val="22"/>
                <w:szCs w:val="22"/>
              </w:rPr>
              <w:t>szóló</w:t>
            </w:r>
            <w:proofErr w:type="spellEnd"/>
            <w:r w:rsidRPr="006F3915">
              <w:rPr>
                <w:sz w:val="22"/>
                <w:szCs w:val="22"/>
              </w:rPr>
              <w:t xml:space="preserve"> 15/2021. (III. 31.) AM </w:t>
            </w:r>
            <w:proofErr w:type="spellStart"/>
            <w:r w:rsidRPr="006F3915">
              <w:rPr>
                <w:sz w:val="22"/>
                <w:szCs w:val="22"/>
              </w:rPr>
              <w:t>rendeletben</w:t>
            </w:r>
            <w:proofErr w:type="spellEnd"/>
            <w:r w:rsidRPr="006F3915">
              <w:rPr>
                <w:sz w:val="22"/>
                <w:szCs w:val="22"/>
              </w:rPr>
              <w:t xml:space="preserve"> </w:t>
            </w:r>
            <w:proofErr w:type="spellStart"/>
            <w:r w:rsidRPr="006F3915">
              <w:rPr>
                <w:sz w:val="22"/>
                <w:szCs w:val="22"/>
              </w:rPr>
              <w:t>részletezett</w:t>
            </w:r>
            <w:proofErr w:type="spellEnd"/>
            <w:r w:rsidRPr="006F3915">
              <w:rPr>
                <w:sz w:val="22"/>
                <w:szCs w:val="22"/>
              </w:rPr>
              <w:t xml:space="preserve"> </w:t>
            </w:r>
            <w:proofErr w:type="spellStart"/>
            <w:r w:rsidRPr="006F3915">
              <w:rPr>
                <w:sz w:val="22"/>
                <w:szCs w:val="22"/>
              </w:rPr>
              <w:t>szállítói</w:t>
            </w:r>
            <w:proofErr w:type="spellEnd"/>
            <w:r w:rsidRPr="006F3915">
              <w:rPr>
                <w:sz w:val="22"/>
                <w:szCs w:val="22"/>
              </w:rPr>
              <w:t xml:space="preserve"> </w:t>
            </w:r>
            <w:proofErr w:type="spellStart"/>
            <w:r w:rsidRPr="006F3915">
              <w:rPr>
                <w:sz w:val="22"/>
                <w:szCs w:val="22"/>
              </w:rPr>
              <w:t>előírások</w:t>
            </w:r>
            <w:proofErr w:type="spellEnd"/>
            <w:r w:rsidRPr="006F3915">
              <w:rPr>
                <w:sz w:val="22"/>
                <w:szCs w:val="22"/>
              </w:rPr>
              <w:t xml:space="preserve"> </w:t>
            </w:r>
            <w:proofErr w:type="spellStart"/>
            <w:r w:rsidRPr="006F3915">
              <w:rPr>
                <w:sz w:val="22"/>
                <w:szCs w:val="22"/>
              </w:rPr>
              <w:t>teljesítését</w:t>
            </w:r>
            <w:proofErr w:type="spellEnd"/>
            <w:r w:rsidRPr="006F3915">
              <w:rPr>
                <w:sz w:val="22"/>
                <w:szCs w:val="22"/>
              </w:rPr>
              <w:t>.</w:t>
            </w:r>
          </w:p>
        </w:tc>
        <w:tc>
          <w:tcPr>
            <w:tcW w:w="2136" w:type="dxa"/>
            <w:vAlign w:val="center"/>
          </w:tcPr>
          <w:p w:rsidR="0037738C" w:rsidRPr="006F3915" w:rsidRDefault="0037738C" w:rsidP="00012AAB">
            <w:pPr>
              <w:ind w:left="567" w:hanging="567"/>
              <w:jc w:val="center"/>
              <w:rPr>
                <w:sz w:val="22"/>
                <w:szCs w:val="22"/>
              </w:rPr>
            </w:pPr>
            <w:proofErr w:type="spellStart"/>
            <w:r w:rsidRPr="006F3915">
              <w:rPr>
                <w:sz w:val="22"/>
                <w:szCs w:val="22"/>
              </w:rPr>
              <w:t>igen</w:t>
            </w:r>
            <w:proofErr w:type="spellEnd"/>
            <w:r w:rsidRPr="006F3915">
              <w:rPr>
                <w:sz w:val="22"/>
                <w:szCs w:val="22"/>
              </w:rPr>
              <w:t xml:space="preserve"> / </w:t>
            </w:r>
            <w:proofErr w:type="spellStart"/>
            <w:r w:rsidRPr="006F3915">
              <w:rPr>
                <w:sz w:val="22"/>
                <w:szCs w:val="22"/>
              </w:rPr>
              <w:t>nem</w:t>
            </w:r>
            <w:proofErr w:type="spellEnd"/>
          </w:p>
        </w:tc>
      </w:tr>
      <w:tr w:rsidR="0037738C" w:rsidRPr="006F3915" w:rsidTr="00012AAB">
        <w:tc>
          <w:tcPr>
            <w:tcW w:w="623" w:type="dxa"/>
            <w:vAlign w:val="center"/>
          </w:tcPr>
          <w:p w:rsidR="0037738C" w:rsidRPr="006F3915" w:rsidRDefault="0037738C" w:rsidP="00012AAB">
            <w:pPr>
              <w:ind w:left="567" w:hanging="567"/>
              <w:jc w:val="center"/>
              <w:rPr>
                <w:sz w:val="22"/>
                <w:szCs w:val="22"/>
              </w:rPr>
            </w:pPr>
            <w:r w:rsidRPr="006F3915">
              <w:rPr>
                <w:sz w:val="22"/>
                <w:szCs w:val="22"/>
              </w:rPr>
              <w:t>5.</w:t>
            </w:r>
          </w:p>
        </w:tc>
        <w:tc>
          <w:tcPr>
            <w:tcW w:w="8897" w:type="dxa"/>
            <w:gridSpan w:val="2"/>
          </w:tcPr>
          <w:p w:rsidR="0037738C" w:rsidRPr="006F3915" w:rsidRDefault="0037738C" w:rsidP="0037738C">
            <w:pPr>
              <w:jc w:val="both"/>
              <w:rPr>
                <w:sz w:val="22"/>
                <w:szCs w:val="22"/>
                <w:lang w:eastAsia="hu-HU"/>
              </w:rPr>
            </w:pPr>
            <w:r w:rsidRPr="006F3915">
              <w:rPr>
                <w:sz w:val="22"/>
                <w:szCs w:val="22"/>
              </w:rPr>
              <w:t xml:space="preserve">A </w:t>
            </w:r>
            <w:r w:rsidRPr="006F3915">
              <w:rPr>
                <w:sz w:val="22"/>
                <w:szCs w:val="22"/>
                <w:highlight w:val="yellow"/>
              </w:rPr>
              <w:t>………………………….</w:t>
            </w:r>
            <w:r w:rsidRPr="006F3915">
              <w:rPr>
                <w:sz w:val="22"/>
                <w:szCs w:val="22"/>
              </w:rPr>
              <w:t xml:space="preserve"> (</w:t>
            </w:r>
            <w:proofErr w:type="spellStart"/>
            <w:r w:rsidRPr="006F3915">
              <w:rPr>
                <w:sz w:val="22"/>
                <w:szCs w:val="22"/>
              </w:rPr>
              <w:t>Ajánlattevő</w:t>
            </w:r>
            <w:proofErr w:type="spellEnd"/>
            <w:r w:rsidRPr="006F3915">
              <w:rPr>
                <w:sz w:val="22"/>
                <w:szCs w:val="22"/>
              </w:rPr>
              <w:t xml:space="preserve"> neve) </w:t>
            </w:r>
            <w:r w:rsidRPr="006F3915">
              <w:rPr>
                <w:sz w:val="22"/>
                <w:szCs w:val="22"/>
                <w:lang w:eastAsia="hu-HU"/>
              </w:rPr>
              <w:t xml:space="preserve">a </w:t>
            </w:r>
            <w:proofErr w:type="spellStart"/>
            <w:r w:rsidRPr="006F3915">
              <w:rPr>
                <w:sz w:val="22"/>
                <w:szCs w:val="22"/>
                <w:lang w:eastAsia="hu-HU"/>
              </w:rPr>
              <w:t>szállításra</w:t>
            </w:r>
            <w:proofErr w:type="spellEnd"/>
            <w:r w:rsidRPr="006F3915">
              <w:rPr>
                <w:sz w:val="22"/>
                <w:szCs w:val="22"/>
                <w:lang w:eastAsia="hu-HU"/>
              </w:rPr>
              <w:t xml:space="preserve"> </w:t>
            </w:r>
            <w:proofErr w:type="spellStart"/>
            <w:r w:rsidRPr="006F3915">
              <w:rPr>
                <w:sz w:val="22"/>
                <w:szCs w:val="22"/>
                <w:lang w:eastAsia="hu-HU"/>
              </w:rPr>
              <w:t>vonatkozó</w:t>
            </w:r>
            <w:proofErr w:type="spellEnd"/>
            <w:r w:rsidRPr="006F3915">
              <w:rPr>
                <w:sz w:val="22"/>
                <w:szCs w:val="22"/>
                <w:lang w:eastAsia="hu-HU"/>
              </w:rPr>
              <w:t xml:space="preserve"> </w:t>
            </w:r>
            <w:proofErr w:type="spellStart"/>
            <w:r w:rsidRPr="006F3915">
              <w:rPr>
                <w:sz w:val="22"/>
                <w:szCs w:val="22"/>
                <w:lang w:eastAsia="hu-HU"/>
              </w:rPr>
              <w:t>megállapodás</w:t>
            </w:r>
            <w:proofErr w:type="spellEnd"/>
            <w:r w:rsidRPr="006F3915">
              <w:rPr>
                <w:sz w:val="22"/>
                <w:szCs w:val="22"/>
                <w:lang w:eastAsia="hu-HU"/>
              </w:rPr>
              <w:t xml:space="preserve"> </w:t>
            </w:r>
            <w:proofErr w:type="spellStart"/>
            <w:r w:rsidRPr="006F3915">
              <w:rPr>
                <w:sz w:val="22"/>
                <w:szCs w:val="22"/>
                <w:lang w:eastAsia="hu-HU"/>
              </w:rPr>
              <w:t>megkötése</w:t>
            </w:r>
            <w:proofErr w:type="spellEnd"/>
            <w:r w:rsidRPr="006F3915">
              <w:rPr>
                <w:sz w:val="22"/>
                <w:szCs w:val="22"/>
                <w:lang w:eastAsia="hu-HU"/>
              </w:rPr>
              <w:t xml:space="preserve"> </w:t>
            </w:r>
            <w:proofErr w:type="spellStart"/>
            <w:r w:rsidRPr="006F3915">
              <w:rPr>
                <w:sz w:val="22"/>
                <w:szCs w:val="22"/>
                <w:lang w:eastAsia="hu-HU"/>
              </w:rPr>
              <w:t>esetén</w:t>
            </w:r>
            <w:proofErr w:type="spellEnd"/>
            <w:r w:rsidRPr="006F3915">
              <w:rPr>
                <w:sz w:val="22"/>
                <w:szCs w:val="22"/>
                <w:lang w:eastAsia="hu-HU"/>
              </w:rPr>
              <w:t xml:space="preserve"> a </w:t>
            </w:r>
            <w:proofErr w:type="spellStart"/>
            <w:r w:rsidRPr="006F3915">
              <w:rPr>
                <w:sz w:val="22"/>
                <w:szCs w:val="22"/>
              </w:rPr>
              <w:t>leszállított</w:t>
            </w:r>
            <w:proofErr w:type="spellEnd"/>
            <w:r w:rsidRPr="006F3915">
              <w:rPr>
                <w:sz w:val="22"/>
                <w:szCs w:val="22"/>
                <w:lang w:eastAsia="hu-HU"/>
              </w:rPr>
              <w:t xml:space="preserve"> </w:t>
            </w:r>
            <w:proofErr w:type="spellStart"/>
            <w:r w:rsidRPr="006F3915">
              <w:rPr>
                <w:sz w:val="22"/>
                <w:szCs w:val="22"/>
                <w:lang w:eastAsia="hu-HU"/>
              </w:rPr>
              <w:t>termékekről</w:t>
            </w:r>
            <w:proofErr w:type="spellEnd"/>
            <w:r w:rsidRPr="006F3915">
              <w:rPr>
                <w:sz w:val="22"/>
                <w:szCs w:val="22"/>
                <w:lang w:eastAsia="hu-HU"/>
              </w:rPr>
              <w:t xml:space="preserve"> a </w:t>
            </w:r>
            <w:proofErr w:type="spellStart"/>
            <w:r w:rsidRPr="006F3915">
              <w:rPr>
                <w:sz w:val="22"/>
                <w:szCs w:val="22"/>
                <w:lang w:eastAsia="hu-HU"/>
              </w:rPr>
              <w:t>fenntartó</w:t>
            </w:r>
            <w:proofErr w:type="spellEnd"/>
            <w:r w:rsidRPr="006F3915">
              <w:rPr>
                <w:sz w:val="22"/>
                <w:szCs w:val="22"/>
                <w:lang w:eastAsia="hu-HU"/>
              </w:rPr>
              <w:t xml:space="preserve"> részére </w:t>
            </w:r>
            <w:proofErr w:type="spellStart"/>
            <w:r w:rsidRPr="006F3915">
              <w:rPr>
                <w:sz w:val="22"/>
                <w:szCs w:val="22"/>
                <w:lang w:eastAsia="hu-HU"/>
              </w:rPr>
              <w:t>havonta</w:t>
            </w:r>
            <w:proofErr w:type="spellEnd"/>
            <w:r w:rsidRPr="006F3915">
              <w:rPr>
                <w:sz w:val="22"/>
                <w:szCs w:val="22"/>
                <w:lang w:eastAsia="hu-HU"/>
              </w:rPr>
              <w:t xml:space="preserve"> </w:t>
            </w:r>
            <w:proofErr w:type="spellStart"/>
            <w:r w:rsidRPr="006F3915">
              <w:rPr>
                <w:sz w:val="22"/>
                <w:szCs w:val="22"/>
                <w:lang w:eastAsia="hu-HU"/>
              </w:rPr>
              <w:t>vagy</w:t>
            </w:r>
            <w:proofErr w:type="spellEnd"/>
            <w:r w:rsidRPr="006F3915">
              <w:rPr>
                <w:sz w:val="22"/>
                <w:szCs w:val="22"/>
                <w:lang w:eastAsia="hu-HU"/>
              </w:rPr>
              <w:t xml:space="preserve"> </w:t>
            </w:r>
            <w:proofErr w:type="spellStart"/>
            <w:r w:rsidRPr="006F3915">
              <w:rPr>
                <w:sz w:val="22"/>
                <w:szCs w:val="22"/>
                <w:lang w:eastAsia="hu-HU"/>
              </w:rPr>
              <w:t>szállítási</w:t>
            </w:r>
            <w:proofErr w:type="spellEnd"/>
            <w:r w:rsidRPr="006F3915">
              <w:rPr>
                <w:sz w:val="22"/>
                <w:szCs w:val="22"/>
                <w:lang w:eastAsia="hu-HU"/>
              </w:rPr>
              <w:t xml:space="preserve"> </w:t>
            </w:r>
            <w:proofErr w:type="spellStart"/>
            <w:r w:rsidRPr="006F3915">
              <w:rPr>
                <w:sz w:val="22"/>
                <w:szCs w:val="22"/>
                <w:lang w:eastAsia="hu-HU"/>
              </w:rPr>
              <w:t>időszakonként</w:t>
            </w:r>
            <w:proofErr w:type="spellEnd"/>
            <w:r w:rsidRPr="006F3915">
              <w:rPr>
                <w:sz w:val="22"/>
                <w:szCs w:val="22"/>
                <w:lang w:eastAsia="hu-HU"/>
              </w:rPr>
              <w:t xml:space="preserve">, </w:t>
            </w:r>
            <w:proofErr w:type="spellStart"/>
            <w:r w:rsidRPr="006F3915">
              <w:rPr>
                <w:sz w:val="22"/>
                <w:szCs w:val="22"/>
                <w:lang w:eastAsia="hu-HU"/>
              </w:rPr>
              <w:t>átvevőnként</w:t>
            </w:r>
            <w:proofErr w:type="spellEnd"/>
            <w:r w:rsidRPr="006F3915">
              <w:rPr>
                <w:sz w:val="22"/>
                <w:szCs w:val="22"/>
                <w:lang w:eastAsia="hu-HU"/>
              </w:rPr>
              <w:t xml:space="preserve"> </w:t>
            </w:r>
            <w:proofErr w:type="spellStart"/>
            <w:r w:rsidRPr="006F3915">
              <w:rPr>
                <w:sz w:val="22"/>
                <w:szCs w:val="22"/>
                <w:lang w:eastAsia="hu-HU"/>
              </w:rPr>
              <w:t>egy</w:t>
            </w:r>
            <w:proofErr w:type="spellEnd"/>
            <w:r w:rsidRPr="006F3915">
              <w:rPr>
                <w:sz w:val="22"/>
                <w:szCs w:val="22"/>
                <w:lang w:eastAsia="hu-HU"/>
              </w:rPr>
              <w:t xml:space="preserve"> </w:t>
            </w:r>
            <w:proofErr w:type="spellStart"/>
            <w:r w:rsidRPr="006F3915">
              <w:rPr>
                <w:sz w:val="22"/>
                <w:szCs w:val="22"/>
                <w:lang w:eastAsia="hu-HU"/>
              </w:rPr>
              <w:t>határozott</w:t>
            </w:r>
            <w:proofErr w:type="spellEnd"/>
            <w:r w:rsidRPr="006F3915">
              <w:rPr>
                <w:sz w:val="22"/>
                <w:szCs w:val="22"/>
                <w:lang w:eastAsia="hu-HU"/>
              </w:rPr>
              <w:t xml:space="preserve"> </w:t>
            </w:r>
            <w:proofErr w:type="spellStart"/>
            <w:r w:rsidRPr="006F3915">
              <w:rPr>
                <w:sz w:val="22"/>
                <w:szCs w:val="22"/>
                <w:lang w:eastAsia="hu-HU"/>
              </w:rPr>
              <w:t>időre</w:t>
            </w:r>
            <w:proofErr w:type="spellEnd"/>
            <w:r w:rsidRPr="006F3915">
              <w:rPr>
                <w:sz w:val="22"/>
                <w:szCs w:val="22"/>
                <w:lang w:eastAsia="hu-HU"/>
              </w:rPr>
              <w:t xml:space="preserve"> </w:t>
            </w:r>
            <w:proofErr w:type="spellStart"/>
            <w:r w:rsidRPr="006F3915">
              <w:rPr>
                <w:sz w:val="22"/>
                <w:szCs w:val="22"/>
                <w:lang w:eastAsia="hu-HU"/>
              </w:rPr>
              <w:t>szóló</w:t>
            </w:r>
            <w:proofErr w:type="spellEnd"/>
            <w:r w:rsidRPr="006F3915">
              <w:rPr>
                <w:sz w:val="22"/>
                <w:szCs w:val="22"/>
                <w:lang w:eastAsia="hu-HU"/>
              </w:rPr>
              <w:t xml:space="preserve"> </w:t>
            </w:r>
            <w:proofErr w:type="spellStart"/>
            <w:r w:rsidRPr="006F3915">
              <w:rPr>
                <w:sz w:val="22"/>
                <w:szCs w:val="22"/>
                <w:lang w:eastAsia="hu-HU"/>
              </w:rPr>
              <w:t>elszámolást</w:t>
            </w:r>
            <w:proofErr w:type="spellEnd"/>
            <w:r w:rsidRPr="006F3915">
              <w:rPr>
                <w:sz w:val="22"/>
                <w:szCs w:val="22"/>
                <w:lang w:eastAsia="hu-HU"/>
              </w:rPr>
              <w:t xml:space="preserve"> </w:t>
            </w:r>
            <w:proofErr w:type="spellStart"/>
            <w:r w:rsidRPr="006F3915">
              <w:rPr>
                <w:sz w:val="22"/>
                <w:szCs w:val="22"/>
                <w:lang w:eastAsia="hu-HU"/>
              </w:rPr>
              <w:t>tartalmazó</w:t>
            </w:r>
            <w:proofErr w:type="spellEnd"/>
            <w:r w:rsidRPr="006F3915">
              <w:rPr>
                <w:sz w:val="22"/>
                <w:szCs w:val="22"/>
                <w:lang w:eastAsia="hu-HU"/>
              </w:rPr>
              <w:t xml:space="preserve"> </w:t>
            </w:r>
            <w:proofErr w:type="spellStart"/>
            <w:r w:rsidRPr="006F3915">
              <w:rPr>
                <w:sz w:val="22"/>
                <w:szCs w:val="22"/>
                <w:lang w:eastAsia="hu-HU"/>
              </w:rPr>
              <w:t>számlát</w:t>
            </w:r>
            <w:proofErr w:type="spellEnd"/>
            <w:r w:rsidRPr="006F3915">
              <w:rPr>
                <w:sz w:val="22"/>
                <w:szCs w:val="22"/>
                <w:lang w:eastAsia="hu-HU"/>
              </w:rPr>
              <w:t xml:space="preserve"> / </w:t>
            </w:r>
            <w:proofErr w:type="spellStart"/>
            <w:r w:rsidRPr="006F3915">
              <w:rPr>
                <w:sz w:val="22"/>
                <w:szCs w:val="22"/>
                <w:lang w:eastAsia="hu-HU"/>
              </w:rPr>
              <w:t>gyűjtőszámlát</w:t>
            </w:r>
            <w:proofErr w:type="spellEnd"/>
            <w:r w:rsidRPr="006F3915">
              <w:rPr>
                <w:sz w:val="22"/>
                <w:szCs w:val="22"/>
                <w:lang w:eastAsia="hu-HU"/>
              </w:rPr>
              <w:t xml:space="preserve"> </w:t>
            </w:r>
            <w:proofErr w:type="spellStart"/>
            <w:r w:rsidRPr="006F3915">
              <w:rPr>
                <w:sz w:val="22"/>
                <w:szCs w:val="22"/>
                <w:lang w:eastAsia="hu-HU"/>
              </w:rPr>
              <w:t>állít</w:t>
            </w:r>
            <w:proofErr w:type="spellEnd"/>
            <w:r w:rsidRPr="006F3915">
              <w:rPr>
                <w:sz w:val="22"/>
                <w:szCs w:val="22"/>
                <w:lang w:eastAsia="hu-HU"/>
              </w:rPr>
              <w:t xml:space="preserve"> </w:t>
            </w:r>
            <w:proofErr w:type="spellStart"/>
            <w:r w:rsidRPr="006F3915">
              <w:rPr>
                <w:sz w:val="22"/>
                <w:szCs w:val="22"/>
                <w:lang w:eastAsia="hu-HU"/>
              </w:rPr>
              <w:t>ki</w:t>
            </w:r>
            <w:proofErr w:type="spellEnd"/>
            <w:r w:rsidRPr="006F3915">
              <w:rPr>
                <w:sz w:val="22"/>
                <w:szCs w:val="22"/>
                <w:lang w:eastAsia="hu-HU"/>
              </w:rPr>
              <w:t>.</w:t>
            </w:r>
          </w:p>
          <w:p w:rsidR="0037738C" w:rsidRPr="006F3915" w:rsidRDefault="0037738C" w:rsidP="00012AAB">
            <w:pPr>
              <w:ind w:left="567" w:hanging="567"/>
              <w:jc w:val="center"/>
              <w:rPr>
                <w:sz w:val="22"/>
                <w:szCs w:val="22"/>
                <w:lang w:eastAsia="hu-HU"/>
              </w:rPr>
            </w:pPr>
            <w:r w:rsidRPr="006F3915">
              <w:rPr>
                <w:i/>
                <w:sz w:val="22"/>
                <w:szCs w:val="22"/>
              </w:rPr>
              <w:t xml:space="preserve">(A </w:t>
            </w:r>
            <w:proofErr w:type="spellStart"/>
            <w:r w:rsidRPr="006F3915">
              <w:rPr>
                <w:i/>
                <w:sz w:val="22"/>
                <w:szCs w:val="22"/>
              </w:rPr>
              <w:t>megfelelő</w:t>
            </w:r>
            <w:proofErr w:type="spellEnd"/>
            <w:r w:rsidRPr="006F3915">
              <w:rPr>
                <w:i/>
                <w:sz w:val="22"/>
                <w:szCs w:val="22"/>
              </w:rPr>
              <w:t xml:space="preserve"> </w:t>
            </w:r>
            <w:proofErr w:type="spellStart"/>
            <w:r w:rsidRPr="006F3915">
              <w:rPr>
                <w:i/>
                <w:sz w:val="22"/>
                <w:szCs w:val="22"/>
              </w:rPr>
              <w:t>rész</w:t>
            </w:r>
            <w:proofErr w:type="spellEnd"/>
            <w:r w:rsidRPr="006F3915">
              <w:rPr>
                <w:i/>
                <w:sz w:val="22"/>
                <w:szCs w:val="22"/>
              </w:rPr>
              <w:t xml:space="preserve"> </w:t>
            </w:r>
            <w:proofErr w:type="spellStart"/>
            <w:r w:rsidRPr="006F3915">
              <w:rPr>
                <w:i/>
                <w:sz w:val="22"/>
                <w:szCs w:val="22"/>
              </w:rPr>
              <w:t>aláhúzandó</w:t>
            </w:r>
            <w:proofErr w:type="spellEnd"/>
            <w:r w:rsidRPr="006F3915">
              <w:rPr>
                <w:i/>
                <w:sz w:val="22"/>
                <w:szCs w:val="22"/>
              </w:rPr>
              <w:t>.)</w:t>
            </w:r>
          </w:p>
          <w:p w:rsidR="0037738C" w:rsidRPr="006F3915" w:rsidRDefault="0037738C" w:rsidP="00012AAB">
            <w:pPr>
              <w:ind w:left="567" w:hanging="567"/>
              <w:jc w:val="both"/>
              <w:rPr>
                <w:sz w:val="22"/>
                <w:szCs w:val="22"/>
              </w:rPr>
            </w:pPr>
          </w:p>
        </w:tc>
      </w:tr>
      <w:tr w:rsidR="0037738C" w:rsidRPr="006F3915" w:rsidTr="00012AAB">
        <w:trPr>
          <w:trHeight w:val="1829"/>
        </w:trPr>
        <w:tc>
          <w:tcPr>
            <w:tcW w:w="623" w:type="dxa"/>
            <w:vAlign w:val="center"/>
          </w:tcPr>
          <w:p w:rsidR="0037738C" w:rsidRPr="006F3915" w:rsidRDefault="0037738C" w:rsidP="00012AAB">
            <w:pPr>
              <w:ind w:left="567" w:hanging="567"/>
              <w:jc w:val="center"/>
              <w:rPr>
                <w:sz w:val="22"/>
                <w:szCs w:val="22"/>
              </w:rPr>
            </w:pPr>
            <w:r w:rsidRPr="006F3915">
              <w:rPr>
                <w:sz w:val="22"/>
                <w:szCs w:val="22"/>
              </w:rPr>
              <w:lastRenderedPageBreak/>
              <w:t>6.</w:t>
            </w:r>
          </w:p>
        </w:tc>
        <w:tc>
          <w:tcPr>
            <w:tcW w:w="6761" w:type="dxa"/>
          </w:tcPr>
          <w:p w:rsidR="0037738C" w:rsidRPr="006F3915" w:rsidRDefault="0037738C" w:rsidP="00012AAB">
            <w:pPr>
              <w:jc w:val="both"/>
              <w:rPr>
                <w:sz w:val="22"/>
                <w:szCs w:val="22"/>
              </w:rPr>
            </w:pPr>
            <w:r w:rsidRPr="006F3915">
              <w:rPr>
                <w:sz w:val="22"/>
                <w:szCs w:val="22"/>
              </w:rPr>
              <w:t xml:space="preserve">A </w:t>
            </w:r>
            <w:r w:rsidRPr="006F3915">
              <w:rPr>
                <w:sz w:val="22"/>
                <w:szCs w:val="22"/>
                <w:highlight w:val="yellow"/>
              </w:rPr>
              <w:t>………………………….</w:t>
            </w:r>
            <w:r w:rsidRPr="006F3915">
              <w:rPr>
                <w:sz w:val="22"/>
                <w:szCs w:val="22"/>
              </w:rPr>
              <w:t xml:space="preserve"> (</w:t>
            </w:r>
            <w:proofErr w:type="spellStart"/>
            <w:r w:rsidRPr="006F3915">
              <w:rPr>
                <w:sz w:val="22"/>
                <w:szCs w:val="22"/>
              </w:rPr>
              <w:t>Ajánlattevő</w:t>
            </w:r>
            <w:proofErr w:type="spellEnd"/>
            <w:r w:rsidRPr="006F3915">
              <w:rPr>
                <w:sz w:val="22"/>
                <w:szCs w:val="22"/>
              </w:rPr>
              <w:t xml:space="preserve"> neve) </w:t>
            </w:r>
            <w:proofErr w:type="spellStart"/>
            <w:r w:rsidRPr="006F3915">
              <w:rPr>
                <w:sz w:val="22"/>
                <w:szCs w:val="22"/>
              </w:rPr>
              <w:t>megvizsgálta</w:t>
            </w:r>
            <w:proofErr w:type="spellEnd"/>
            <w:r w:rsidRPr="006F3915">
              <w:rPr>
                <w:sz w:val="22"/>
                <w:szCs w:val="22"/>
              </w:rPr>
              <w:t xml:space="preserve"> </w:t>
            </w:r>
            <w:proofErr w:type="spellStart"/>
            <w:r w:rsidRPr="006F3915">
              <w:rPr>
                <w:sz w:val="22"/>
                <w:szCs w:val="22"/>
              </w:rPr>
              <w:t>és</w:t>
            </w:r>
            <w:proofErr w:type="spellEnd"/>
            <w:r w:rsidRPr="006F3915">
              <w:rPr>
                <w:sz w:val="22"/>
                <w:szCs w:val="22"/>
              </w:rPr>
              <w:t xml:space="preserve"> </w:t>
            </w:r>
            <w:proofErr w:type="spellStart"/>
            <w:r w:rsidRPr="006F3915">
              <w:rPr>
                <w:sz w:val="22"/>
                <w:szCs w:val="22"/>
              </w:rPr>
              <w:t>fenntartás</w:t>
            </w:r>
            <w:proofErr w:type="spellEnd"/>
            <w:r w:rsidRPr="006F3915">
              <w:rPr>
                <w:sz w:val="22"/>
                <w:szCs w:val="22"/>
              </w:rPr>
              <w:t xml:space="preserve"> </w:t>
            </w:r>
            <w:proofErr w:type="spellStart"/>
            <w:r w:rsidRPr="006F3915">
              <w:rPr>
                <w:sz w:val="22"/>
                <w:szCs w:val="22"/>
              </w:rPr>
              <w:t>vagy</w:t>
            </w:r>
            <w:proofErr w:type="spellEnd"/>
            <w:r w:rsidRPr="006F3915">
              <w:rPr>
                <w:sz w:val="22"/>
                <w:szCs w:val="22"/>
              </w:rPr>
              <w:t xml:space="preserve"> </w:t>
            </w:r>
            <w:proofErr w:type="spellStart"/>
            <w:r w:rsidRPr="006F3915">
              <w:rPr>
                <w:sz w:val="22"/>
                <w:szCs w:val="22"/>
              </w:rPr>
              <w:t>korlátozás</w:t>
            </w:r>
            <w:proofErr w:type="spellEnd"/>
            <w:r w:rsidRPr="006F3915">
              <w:rPr>
                <w:sz w:val="22"/>
                <w:szCs w:val="22"/>
              </w:rPr>
              <w:t xml:space="preserve"> </w:t>
            </w:r>
            <w:proofErr w:type="spellStart"/>
            <w:r w:rsidRPr="006F3915">
              <w:rPr>
                <w:sz w:val="22"/>
                <w:szCs w:val="22"/>
              </w:rPr>
              <w:t>nélkül</w:t>
            </w:r>
            <w:proofErr w:type="spellEnd"/>
            <w:r w:rsidRPr="006F3915">
              <w:rPr>
                <w:sz w:val="22"/>
                <w:szCs w:val="22"/>
              </w:rPr>
              <w:t xml:space="preserve"> </w:t>
            </w:r>
            <w:proofErr w:type="spellStart"/>
            <w:r w:rsidRPr="006F3915">
              <w:rPr>
                <w:sz w:val="22"/>
                <w:szCs w:val="22"/>
              </w:rPr>
              <w:t>elfogadja</w:t>
            </w:r>
            <w:proofErr w:type="spellEnd"/>
            <w:r w:rsidRPr="006F3915">
              <w:rPr>
                <w:sz w:val="22"/>
                <w:szCs w:val="22"/>
              </w:rPr>
              <w:t xml:space="preserve"> a </w:t>
            </w:r>
            <w:proofErr w:type="spellStart"/>
            <w:r w:rsidRPr="006F3915">
              <w:rPr>
                <w:sz w:val="22"/>
                <w:szCs w:val="22"/>
              </w:rPr>
              <w:t>fent</w:t>
            </w:r>
            <w:proofErr w:type="spellEnd"/>
            <w:r w:rsidRPr="006F3915">
              <w:rPr>
                <w:sz w:val="22"/>
                <w:szCs w:val="22"/>
              </w:rPr>
              <w:t xml:space="preserve"> </w:t>
            </w:r>
            <w:proofErr w:type="spellStart"/>
            <w:r w:rsidRPr="006F3915">
              <w:rPr>
                <w:sz w:val="22"/>
                <w:szCs w:val="22"/>
              </w:rPr>
              <w:t>hivatkozott</w:t>
            </w:r>
            <w:proofErr w:type="spellEnd"/>
            <w:r w:rsidRPr="006F3915">
              <w:rPr>
                <w:sz w:val="22"/>
                <w:szCs w:val="22"/>
              </w:rPr>
              <w:t xml:space="preserve"> </w:t>
            </w:r>
            <w:proofErr w:type="spellStart"/>
            <w:r w:rsidRPr="006F3915">
              <w:rPr>
                <w:sz w:val="22"/>
                <w:szCs w:val="22"/>
              </w:rPr>
              <w:t>beszerzési</w:t>
            </w:r>
            <w:proofErr w:type="spellEnd"/>
            <w:r w:rsidRPr="006F3915">
              <w:rPr>
                <w:sz w:val="22"/>
                <w:szCs w:val="22"/>
              </w:rPr>
              <w:t xml:space="preserve"> eljárás </w:t>
            </w:r>
            <w:proofErr w:type="spellStart"/>
            <w:r w:rsidRPr="006F3915">
              <w:rPr>
                <w:sz w:val="22"/>
                <w:szCs w:val="22"/>
              </w:rPr>
              <w:t>ajánlattételi</w:t>
            </w:r>
            <w:proofErr w:type="spellEnd"/>
            <w:r w:rsidRPr="006F3915">
              <w:rPr>
                <w:sz w:val="22"/>
                <w:szCs w:val="22"/>
              </w:rPr>
              <w:t xml:space="preserve"> </w:t>
            </w:r>
            <w:proofErr w:type="spellStart"/>
            <w:r w:rsidRPr="006F3915">
              <w:rPr>
                <w:sz w:val="22"/>
                <w:szCs w:val="22"/>
              </w:rPr>
              <w:t>felhívásának</w:t>
            </w:r>
            <w:proofErr w:type="spellEnd"/>
            <w:r w:rsidRPr="006F3915">
              <w:rPr>
                <w:sz w:val="22"/>
                <w:szCs w:val="22"/>
              </w:rPr>
              <w:t xml:space="preserve"> </w:t>
            </w:r>
            <w:proofErr w:type="spellStart"/>
            <w:r w:rsidRPr="006F3915">
              <w:rPr>
                <w:sz w:val="22"/>
                <w:szCs w:val="22"/>
              </w:rPr>
              <w:t>és</w:t>
            </w:r>
            <w:proofErr w:type="spellEnd"/>
            <w:r w:rsidRPr="006F3915">
              <w:rPr>
                <w:sz w:val="22"/>
                <w:szCs w:val="22"/>
              </w:rPr>
              <w:t xml:space="preserve"> </w:t>
            </w:r>
            <w:proofErr w:type="spellStart"/>
            <w:r w:rsidRPr="006F3915">
              <w:rPr>
                <w:sz w:val="22"/>
                <w:szCs w:val="22"/>
              </w:rPr>
              <w:t>beszerzési</w:t>
            </w:r>
            <w:proofErr w:type="spellEnd"/>
            <w:r w:rsidRPr="006F3915">
              <w:rPr>
                <w:sz w:val="22"/>
                <w:szCs w:val="22"/>
              </w:rPr>
              <w:t xml:space="preserve"> </w:t>
            </w:r>
            <w:proofErr w:type="spellStart"/>
            <w:r w:rsidRPr="006F3915">
              <w:rPr>
                <w:sz w:val="22"/>
                <w:szCs w:val="22"/>
              </w:rPr>
              <w:t>dokumentumainak</w:t>
            </w:r>
            <w:proofErr w:type="spellEnd"/>
            <w:r w:rsidRPr="006F3915">
              <w:rPr>
                <w:sz w:val="22"/>
                <w:szCs w:val="22"/>
              </w:rPr>
              <w:t xml:space="preserve"> </w:t>
            </w:r>
            <w:proofErr w:type="spellStart"/>
            <w:r w:rsidRPr="006F3915">
              <w:rPr>
                <w:sz w:val="22"/>
                <w:szCs w:val="22"/>
              </w:rPr>
              <w:t>feltételeit</w:t>
            </w:r>
            <w:proofErr w:type="spellEnd"/>
            <w:r w:rsidRPr="006F3915">
              <w:rPr>
                <w:sz w:val="22"/>
                <w:szCs w:val="22"/>
              </w:rPr>
              <w:t xml:space="preserve">. </w:t>
            </w:r>
            <w:proofErr w:type="spellStart"/>
            <w:r w:rsidRPr="006F3915">
              <w:rPr>
                <w:sz w:val="22"/>
                <w:szCs w:val="22"/>
              </w:rPr>
              <w:t>Kijelentjük</w:t>
            </w:r>
            <w:proofErr w:type="spellEnd"/>
            <w:r w:rsidRPr="006F3915">
              <w:rPr>
                <w:sz w:val="22"/>
                <w:szCs w:val="22"/>
              </w:rPr>
              <w:t xml:space="preserve">, </w:t>
            </w:r>
            <w:proofErr w:type="spellStart"/>
            <w:r w:rsidRPr="006F3915">
              <w:rPr>
                <w:sz w:val="22"/>
                <w:szCs w:val="22"/>
              </w:rPr>
              <w:t>hogy</w:t>
            </w:r>
            <w:proofErr w:type="spellEnd"/>
            <w:r w:rsidRPr="006F3915">
              <w:rPr>
                <w:sz w:val="22"/>
                <w:szCs w:val="22"/>
              </w:rPr>
              <w:t xml:space="preserve"> </w:t>
            </w:r>
            <w:proofErr w:type="spellStart"/>
            <w:r w:rsidRPr="006F3915">
              <w:rPr>
                <w:sz w:val="22"/>
                <w:szCs w:val="22"/>
              </w:rPr>
              <w:t>amennyiben</w:t>
            </w:r>
            <w:proofErr w:type="spellEnd"/>
            <w:r w:rsidRPr="006F3915">
              <w:rPr>
                <w:sz w:val="22"/>
                <w:szCs w:val="22"/>
              </w:rPr>
              <w:t xml:space="preserve">, mint </w:t>
            </w:r>
            <w:proofErr w:type="spellStart"/>
            <w:r w:rsidRPr="006F3915">
              <w:rPr>
                <w:sz w:val="22"/>
                <w:szCs w:val="22"/>
              </w:rPr>
              <w:t>nyertes</w:t>
            </w:r>
            <w:proofErr w:type="spellEnd"/>
            <w:r w:rsidRPr="006F3915">
              <w:rPr>
                <w:sz w:val="22"/>
                <w:szCs w:val="22"/>
              </w:rPr>
              <w:t xml:space="preserve"> </w:t>
            </w:r>
            <w:proofErr w:type="spellStart"/>
            <w:r w:rsidRPr="006F3915">
              <w:rPr>
                <w:sz w:val="22"/>
                <w:szCs w:val="22"/>
              </w:rPr>
              <w:t>ajánlattevőként</w:t>
            </w:r>
            <w:proofErr w:type="spellEnd"/>
            <w:r w:rsidRPr="006F3915">
              <w:rPr>
                <w:sz w:val="22"/>
                <w:szCs w:val="22"/>
              </w:rPr>
              <w:t xml:space="preserve"> </w:t>
            </w:r>
            <w:proofErr w:type="spellStart"/>
            <w:r w:rsidRPr="006F3915">
              <w:rPr>
                <w:sz w:val="22"/>
                <w:szCs w:val="22"/>
              </w:rPr>
              <w:t>kiválasztásra</w:t>
            </w:r>
            <w:proofErr w:type="spellEnd"/>
            <w:r w:rsidRPr="006F3915">
              <w:rPr>
                <w:sz w:val="22"/>
                <w:szCs w:val="22"/>
              </w:rPr>
              <w:t xml:space="preserve"> </w:t>
            </w:r>
            <w:proofErr w:type="spellStart"/>
            <w:r w:rsidRPr="006F3915">
              <w:rPr>
                <w:sz w:val="22"/>
                <w:szCs w:val="22"/>
              </w:rPr>
              <w:t>kerülünk</w:t>
            </w:r>
            <w:proofErr w:type="spellEnd"/>
            <w:r w:rsidRPr="006F3915">
              <w:rPr>
                <w:sz w:val="22"/>
                <w:szCs w:val="22"/>
              </w:rPr>
              <w:t xml:space="preserve">, a </w:t>
            </w:r>
            <w:proofErr w:type="spellStart"/>
            <w:r w:rsidRPr="006F3915">
              <w:rPr>
                <w:sz w:val="22"/>
                <w:szCs w:val="22"/>
              </w:rPr>
              <w:t>szerződés</w:t>
            </w:r>
            <w:proofErr w:type="spellEnd"/>
            <w:r w:rsidRPr="006F3915">
              <w:rPr>
                <w:sz w:val="22"/>
                <w:szCs w:val="22"/>
              </w:rPr>
              <w:t xml:space="preserve"> </w:t>
            </w:r>
            <w:proofErr w:type="spellStart"/>
            <w:r w:rsidRPr="006F3915">
              <w:rPr>
                <w:sz w:val="22"/>
                <w:szCs w:val="22"/>
              </w:rPr>
              <w:t>tárgya</w:t>
            </w:r>
            <w:proofErr w:type="spellEnd"/>
            <w:r w:rsidRPr="006F3915">
              <w:rPr>
                <w:sz w:val="22"/>
                <w:szCs w:val="22"/>
              </w:rPr>
              <w:t xml:space="preserve"> </w:t>
            </w:r>
            <w:proofErr w:type="spellStart"/>
            <w:r w:rsidRPr="006F3915">
              <w:rPr>
                <w:sz w:val="22"/>
                <w:szCs w:val="22"/>
              </w:rPr>
              <w:t>szerinti</w:t>
            </w:r>
            <w:proofErr w:type="spellEnd"/>
            <w:r w:rsidRPr="006F3915">
              <w:rPr>
                <w:sz w:val="22"/>
                <w:szCs w:val="22"/>
              </w:rPr>
              <w:t xml:space="preserve"> </w:t>
            </w:r>
            <w:proofErr w:type="spellStart"/>
            <w:r w:rsidRPr="006F3915">
              <w:rPr>
                <w:sz w:val="22"/>
                <w:szCs w:val="22"/>
              </w:rPr>
              <w:t>szállítást</w:t>
            </w:r>
            <w:proofErr w:type="spellEnd"/>
            <w:r w:rsidRPr="006F3915">
              <w:rPr>
                <w:sz w:val="22"/>
                <w:szCs w:val="22"/>
              </w:rPr>
              <w:t xml:space="preserve"> az </w:t>
            </w:r>
            <w:proofErr w:type="spellStart"/>
            <w:r w:rsidRPr="006F3915">
              <w:rPr>
                <w:sz w:val="22"/>
                <w:szCs w:val="22"/>
              </w:rPr>
              <w:t>ajánlatban</w:t>
            </w:r>
            <w:proofErr w:type="spellEnd"/>
            <w:r w:rsidRPr="006F3915">
              <w:rPr>
                <w:sz w:val="22"/>
                <w:szCs w:val="22"/>
              </w:rPr>
              <w:t xml:space="preserve"> </w:t>
            </w:r>
            <w:proofErr w:type="spellStart"/>
            <w:r w:rsidRPr="006F3915">
              <w:rPr>
                <w:sz w:val="22"/>
                <w:szCs w:val="22"/>
              </w:rPr>
              <w:t>meghatározott</w:t>
            </w:r>
            <w:proofErr w:type="spellEnd"/>
            <w:r w:rsidRPr="006F3915">
              <w:rPr>
                <w:sz w:val="22"/>
                <w:szCs w:val="22"/>
              </w:rPr>
              <w:t xml:space="preserve"> </w:t>
            </w:r>
            <w:proofErr w:type="spellStart"/>
            <w:r w:rsidRPr="006F3915">
              <w:rPr>
                <w:sz w:val="22"/>
                <w:szCs w:val="22"/>
              </w:rPr>
              <w:t>ellenszolgáltatásért</w:t>
            </w:r>
            <w:proofErr w:type="spellEnd"/>
            <w:r w:rsidRPr="006F3915">
              <w:rPr>
                <w:sz w:val="22"/>
                <w:szCs w:val="22"/>
              </w:rPr>
              <w:t xml:space="preserve"> szerződésszerűen </w:t>
            </w:r>
            <w:proofErr w:type="spellStart"/>
            <w:r w:rsidRPr="006F3915">
              <w:rPr>
                <w:sz w:val="22"/>
                <w:szCs w:val="22"/>
              </w:rPr>
              <w:t>teljesítjük</w:t>
            </w:r>
            <w:proofErr w:type="spellEnd"/>
            <w:r w:rsidRPr="006F3915">
              <w:rPr>
                <w:sz w:val="22"/>
                <w:szCs w:val="22"/>
              </w:rPr>
              <w:t>.</w:t>
            </w:r>
          </w:p>
        </w:tc>
        <w:tc>
          <w:tcPr>
            <w:tcW w:w="2136" w:type="dxa"/>
            <w:vAlign w:val="center"/>
          </w:tcPr>
          <w:p w:rsidR="0037738C" w:rsidRPr="006F3915" w:rsidRDefault="0037738C" w:rsidP="00012AAB">
            <w:pPr>
              <w:ind w:left="567" w:hanging="567"/>
              <w:jc w:val="center"/>
              <w:rPr>
                <w:sz w:val="22"/>
                <w:szCs w:val="22"/>
              </w:rPr>
            </w:pPr>
            <w:proofErr w:type="spellStart"/>
            <w:r w:rsidRPr="006F3915">
              <w:rPr>
                <w:sz w:val="22"/>
                <w:szCs w:val="22"/>
              </w:rPr>
              <w:t>igen</w:t>
            </w:r>
            <w:proofErr w:type="spellEnd"/>
            <w:r w:rsidRPr="006F3915">
              <w:rPr>
                <w:sz w:val="22"/>
                <w:szCs w:val="22"/>
              </w:rPr>
              <w:t xml:space="preserve"> / </w:t>
            </w:r>
            <w:proofErr w:type="spellStart"/>
            <w:r w:rsidRPr="006F3915">
              <w:rPr>
                <w:sz w:val="22"/>
                <w:szCs w:val="22"/>
              </w:rPr>
              <w:t>nem</w:t>
            </w:r>
            <w:proofErr w:type="spellEnd"/>
          </w:p>
        </w:tc>
      </w:tr>
      <w:tr w:rsidR="0037738C" w:rsidRPr="006F3915" w:rsidTr="00012AAB">
        <w:trPr>
          <w:trHeight w:val="1829"/>
        </w:trPr>
        <w:tc>
          <w:tcPr>
            <w:tcW w:w="623" w:type="dxa"/>
            <w:vAlign w:val="center"/>
          </w:tcPr>
          <w:p w:rsidR="0037738C" w:rsidRPr="006F3915" w:rsidRDefault="0037738C" w:rsidP="00012AAB">
            <w:pPr>
              <w:ind w:left="567" w:hanging="567"/>
              <w:jc w:val="center"/>
              <w:rPr>
                <w:sz w:val="22"/>
                <w:szCs w:val="22"/>
              </w:rPr>
            </w:pPr>
            <w:r w:rsidRPr="006F3915">
              <w:rPr>
                <w:sz w:val="22"/>
                <w:szCs w:val="22"/>
              </w:rPr>
              <w:t>2.</w:t>
            </w:r>
          </w:p>
        </w:tc>
        <w:tc>
          <w:tcPr>
            <w:tcW w:w="6761" w:type="dxa"/>
          </w:tcPr>
          <w:p w:rsidR="0037738C" w:rsidRPr="006F3915" w:rsidRDefault="0037738C" w:rsidP="00012AAB">
            <w:pPr>
              <w:jc w:val="both"/>
              <w:rPr>
                <w:sz w:val="22"/>
                <w:szCs w:val="22"/>
              </w:rPr>
            </w:pPr>
            <w:r w:rsidRPr="006F3915">
              <w:rPr>
                <w:sz w:val="22"/>
                <w:szCs w:val="22"/>
              </w:rPr>
              <w:t xml:space="preserve">A </w:t>
            </w:r>
            <w:r w:rsidRPr="006F3915">
              <w:rPr>
                <w:sz w:val="22"/>
                <w:szCs w:val="22"/>
                <w:highlight w:val="yellow"/>
              </w:rPr>
              <w:t>………………………….</w:t>
            </w:r>
            <w:r w:rsidRPr="006F3915">
              <w:rPr>
                <w:sz w:val="22"/>
                <w:szCs w:val="22"/>
              </w:rPr>
              <w:t xml:space="preserve"> (</w:t>
            </w:r>
            <w:proofErr w:type="spellStart"/>
            <w:r w:rsidRPr="006F3915">
              <w:rPr>
                <w:sz w:val="22"/>
                <w:szCs w:val="22"/>
              </w:rPr>
              <w:t>Ajánlattevő</w:t>
            </w:r>
            <w:proofErr w:type="spellEnd"/>
            <w:r w:rsidRPr="006F3915">
              <w:rPr>
                <w:sz w:val="22"/>
                <w:szCs w:val="22"/>
              </w:rPr>
              <w:t xml:space="preserve"> neve) </w:t>
            </w:r>
            <w:proofErr w:type="spellStart"/>
            <w:r w:rsidRPr="006F3915">
              <w:rPr>
                <w:sz w:val="22"/>
                <w:szCs w:val="22"/>
              </w:rPr>
              <w:t>ajánlat</w:t>
            </w:r>
            <w:proofErr w:type="spellEnd"/>
            <w:r w:rsidRPr="006F3915">
              <w:rPr>
                <w:sz w:val="22"/>
                <w:szCs w:val="22"/>
              </w:rPr>
              <w:t xml:space="preserve"> </w:t>
            </w:r>
            <w:proofErr w:type="spellStart"/>
            <w:r w:rsidRPr="006F3915">
              <w:rPr>
                <w:sz w:val="22"/>
                <w:szCs w:val="22"/>
              </w:rPr>
              <w:t>benyújtásával</w:t>
            </w:r>
            <w:proofErr w:type="spellEnd"/>
            <w:r w:rsidRPr="006F3915">
              <w:rPr>
                <w:sz w:val="22"/>
                <w:szCs w:val="22"/>
              </w:rPr>
              <w:t xml:space="preserve"> </w:t>
            </w:r>
            <w:proofErr w:type="spellStart"/>
            <w:r w:rsidRPr="006F3915">
              <w:rPr>
                <w:sz w:val="22"/>
                <w:szCs w:val="22"/>
              </w:rPr>
              <w:t>kijelenti</w:t>
            </w:r>
            <w:proofErr w:type="spellEnd"/>
            <w:r w:rsidRPr="006F3915">
              <w:rPr>
                <w:sz w:val="22"/>
                <w:szCs w:val="22"/>
              </w:rPr>
              <w:t xml:space="preserve">, </w:t>
            </w:r>
            <w:proofErr w:type="spellStart"/>
            <w:r w:rsidRPr="006F3915">
              <w:rPr>
                <w:sz w:val="22"/>
                <w:szCs w:val="22"/>
              </w:rPr>
              <w:t>hogy</w:t>
            </w:r>
            <w:proofErr w:type="spellEnd"/>
            <w:r w:rsidRPr="006F3915">
              <w:rPr>
                <w:sz w:val="22"/>
                <w:szCs w:val="22"/>
              </w:rPr>
              <w:t xml:space="preserve"> </w:t>
            </w:r>
            <w:proofErr w:type="spellStart"/>
            <w:r w:rsidRPr="006F3915">
              <w:rPr>
                <w:sz w:val="22"/>
                <w:szCs w:val="22"/>
              </w:rPr>
              <w:t>amennyiben</w:t>
            </w:r>
            <w:proofErr w:type="spellEnd"/>
            <w:r w:rsidRPr="006F3915">
              <w:rPr>
                <w:sz w:val="22"/>
                <w:szCs w:val="22"/>
              </w:rPr>
              <w:t xml:space="preserve"> </w:t>
            </w:r>
            <w:proofErr w:type="spellStart"/>
            <w:r w:rsidRPr="006F3915">
              <w:rPr>
                <w:sz w:val="22"/>
                <w:szCs w:val="22"/>
              </w:rPr>
              <w:t>Ajánlatkérő</w:t>
            </w:r>
            <w:proofErr w:type="spellEnd"/>
            <w:r w:rsidRPr="006F3915">
              <w:rPr>
                <w:sz w:val="22"/>
                <w:szCs w:val="22"/>
              </w:rPr>
              <w:t xml:space="preserve"> </w:t>
            </w:r>
            <w:proofErr w:type="spellStart"/>
            <w:r w:rsidRPr="006F3915">
              <w:rPr>
                <w:sz w:val="22"/>
                <w:szCs w:val="22"/>
              </w:rPr>
              <w:t>nyertesnek</w:t>
            </w:r>
            <w:proofErr w:type="spellEnd"/>
            <w:r w:rsidRPr="006F3915">
              <w:rPr>
                <w:sz w:val="22"/>
                <w:szCs w:val="22"/>
              </w:rPr>
              <w:t xml:space="preserve"> </w:t>
            </w:r>
            <w:proofErr w:type="spellStart"/>
            <w:r w:rsidRPr="006F3915">
              <w:rPr>
                <w:sz w:val="22"/>
                <w:szCs w:val="22"/>
              </w:rPr>
              <w:t>nyilvánítja</w:t>
            </w:r>
            <w:proofErr w:type="spellEnd"/>
            <w:r w:rsidRPr="006F3915">
              <w:rPr>
                <w:sz w:val="22"/>
                <w:szCs w:val="22"/>
              </w:rPr>
              <w:t xml:space="preserve">, </w:t>
            </w:r>
            <w:proofErr w:type="spellStart"/>
            <w:r w:rsidRPr="006F3915">
              <w:rPr>
                <w:sz w:val="22"/>
                <w:szCs w:val="22"/>
              </w:rPr>
              <w:t>úgy</w:t>
            </w:r>
            <w:proofErr w:type="spellEnd"/>
            <w:r w:rsidRPr="006F3915">
              <w:rPr>
                <w:sz w:val="22"/>
                <w:szCs w:val="22"/>
              </w:rPr>
              <w:t xml:space="preserve"> a </w:t>
            </w:r>
            <w:proofErr w:type="spellStart"/>
            <w:r w:rsidRPr="006F3915">
              <w:rPr>
                <w:sz w:val="22"/>
                <w:szCs w:val="22"/>
              </w:rPr>
              <w:t>szerződést</w:t>
            </w:r>
            <w:proofErr w:type="spellEnd"/>
            <w:r w:rsidRPr="006F3915">
              <w:rPr>
                <w:sz w:val="22"/>
                <w:szCs w:val="22"/>
              </w:rPr>
              <w:t xml:space="preserve"> </w:t>
            </w:r>
            <w:proofErr w:type="spellStart"/>
            <w:r w:rsidRPr="006F3915">
              <w:rPr>
                <w:sz w:val="22"/>
                <w:szCs w:val="22"/>
              </w:rPr>
              <w:t>megköti</w:t>
            </w:r>
            <w:proofErr w:type="spellEnd"/>
            <w:r w:rsidRPr="006F3915">
              <w:rPr>
                <w:sz w:val="22"/>
                <w:szCs w:val="22"/>
              </w:rPr>
              <w:t xml:space="preserve">, </w:t>
            </w:r>
            <w:proofErr w:type="spellStart"/>
            <w:r w:rsidRPr="006F3915">
              <w:rPr>
                <w:sz w:val="22"/>
                <w:szCs w:val="22"/>
              </w:rPr>
              <w:t>és</w:t>
            </w:r>
            <w:proofErr w:type="spellEnd"/>
            <w:r w:rsidRPr="006F3915">
              <w:rPr>
                <w:sz w:val="22"/>
                <w:szCs w:val="22"/>
              </w:rPr>
              <w:t xml:space="preserve"> a </w:t>
            </w:r>
            <w:proofErr w:type="spellStart"/>
            <w:r w:rsidRPr="006F3915">
              <w:rPr>
                <w:sz w:val="22"/>
                <w:szCs w:val="22"/>
              </w:rPr>
              <w:t>szerződést</w:t>
            </w:r>
            <w:proofErr w:type="spellEnd"/>
            <w:r w:rsidRPr="006F3915">
              <w:rPr>
                <w:sz w:val="22"/>
                <w:szCs w:val="22"/>
              </w:rPr>
              <w:t xml:space="preserve"> </w:t>
            </w:r>
            <w:proofErr w:type="spellStart"/>
            <w:r w:rsidRPr="006F3915">
              <w:rPr>
                <w:sz w:val="22"/>
                <w:szCs w:val="22"/>
              </w:rPr>
              <w:t>teljesíti</w:t>
            </w:r>
            <w:proofErr w:type="spellEnd"/>
            <w:r w:rsidRPr="006F3915">
              <w:rPr>
                <w:sz w:val="22"/>
                <w:szCs w:val="22"/>
              </w:rPr>
              <w:t xml:space="preserve"> a </w:t>
            </w:r>
            <w:proofErr w:type="spellStart"/>
            <w:r w:rsidRPr="006F3915">
              <w:rPr>
                <w:sz w:val="22"/>
                <w:szCs w:val="22"/>
              </w:rPr>
              <w:t>beszerzési</w:t>
            </w:r>
            <w:proofErr w:type="spellEnd"/>
            <w:r w:rsidRPr="006F3915">
              <w:rPr>
                <w:sz w:val="22"/>
                <w:szCs w:val="22"/>
              </w:rPr>
              <w:t xml:space="preserve"> </w:t>
            </w:r>
            <w:proofErr w:type="spellStart"/>
            <w:r w:rsidRPr="006F3915">
              <w:rPr>
                <w:sz w:val="22"/>
                <w:szCs w:val="22"/>
              </w:rPr>
              <w:t>dokumentumokban</w:t>
            </w:r>
            <w:proofErr w:type="spellEnd"/>
            <w:r w:rsidRPr="006F3915">
              <w:rPr>
                <w:sz w:val="22"/>
                <w:szCs w:val="22"/>
              </w:rPr>
              <w:t xml:space="preserve"> </w:t>
            </w:r>
            <w:proofErr w:type="spellStart"/>
            <w:r w:rsidRPr="006F3915">
              <w:rPr>
                <w:sz w:val="22"/>
                <w:szCs w:val="22"/>
              </w:rPr>
              <w:t>és</w:t>
            </w:r>
            <w:proofErr w:type="spellEnd"/>
            <w:r w:rsidRPr="006F3915">
              <w:rPr>
                <w:sz w:val="22"/>
                <w:szCs w:val="22"/>
              </w:rPr>
              <w:t xml:space="preserve"> az </w:t>
            </w:r>
            <w:proofErr w:type="spellStart"/>
            <w:r w:rsidRPr="006F3915">
              <w:rPr>
                <w:sz w:val="22"/>
                <w:szCs w:val="22"/>
              </w:rPr>
              <w:t>ajánlatunkban</w:t>
            </w:r>
            <w:proofErr w:type="spellEnd"/>
            <w:r w:rsidRPr="006F3915">
              <w:rPr>
                <w:sz w:val="22"/>
                <w:szCs w:val="22"/>
              </w:rPr>
              <w:t xml:space="preserve"> </w:t>
            </w:r>
            <w:proofErr w:type="spellStart"/>
            <w:r w:rsidRPr="006F3915">
              <w:rPr>
                <w:sz w:val="22"/>
                <w:szCs w:val="22"/>
              </w:rPr>
              <w:t>részletezettek</w:t>
            </w:r>
            <w:proofErr w:type="spellEnd"/>
            <w:r w:rsidRPr="006F3915">
              <w:rPr>
                <w:sz w:val="22"/>
                <w:szCs w:val="22"/>
              </w:rPr>
              <w:t xml:space="preserve"> </w:t>
            </w:r>
            <w:proofErr w:type="spellStart"/>
            <w:r w:rsidRPr="006F3915">
              <w:rPr>
                <w:sz w:val="22"/>
                <w:szCs w:val="22"/>
              </w:rPr>
              <w:t>szerint</w:t>
            </w:r>
            <w:proofErr w:type="spellEnd"/>
            <w:r w:rsidRPr="006F3915">
              <w:rPr>
                <w:sz w:val="22"/>
                <w:szCs w:val="22"/>
              </w:rPr>
              <w:t xml:space="preserve">, </w:t>
            </w:r>
            <w:proofErr w:type="spellStart"/>
            <w:r w:rsidRPr="006F3915">
              <w:rPr>
                <w:sz w:val="22"/>
                <w:szCs w:val="22"/>
              </w:rPr>
              <w:t>továbbá</w:t>
            </w:r>
            <w:proofErr w:type="spellEnd"/>
            <w:r w:rsidRPr="006F3915">
              <w:rPr>
                <w:sz w:val="22"/>
                <w:szCs w:val="22"/>
              </w:rPr>
              <w:t xml:space="preserve"> </w:t>
            </w:r>
            <w:proofErr w:type="spellStart"/>
            <w:r w:rsidRPr="006F3915">
              <w:rPr>
                <w:sz w:val="22"/>
                <w:szCs w:val="22"/>
              </w:rPr>
              <w:t>tudomásul</w:t>
            </w:r>
            <w:proofErr w:type="spellEnd"/>
            <w:r w:rsidRPr="006F3915">
              <w:rPr>
                <w:sz w:val="22"/>
                <w:szCs w:val="22"/>
              </w:rPr>
              <w:t xml:space="preserve"> </w:t>
            </w:r>
            <w:proofErr w:type="spellStart"/>
            <w:r w:rsidRPr="006F3915">
              <w:rPr>
                <w:sz w:val="22"/>
                <w:szCs w:val="22"/>
              </w:rPr>
              <w:t>veszi</w:t>
            </w:r>
            <w:proofErr w:type="spellEnd"/>
            <w:r w:rsidRPr="006F3915">
              <w:rPr>
                <w:sz w:val="22"/>
                <w:szCs w:val="22"/>
              </w:rPr>
              <w:t xml:space="preserve">, </w:t>
            </w:r>
            <w:proofErr w:type="spellStart"/>
            <w:r w:rsidRPr="006F3915">
              <w:rPr>
                <w:sz w:val="22"/>
                <w:szCs w:val="22"/>
              </w:rPr>
              <w:t>hogy</w:t>
            </w:r>
            <w:proofErr w:type="spellEnd"/>
            <w:r w:rsidRPr="006F3915">
              <w:rPr>
                <w:sz w:val="22"/>
                <w:szCs w:val="22"/>
              </w:rPr>
              <w:t xml:space="preserve"> </w:t>
            </w:r>
            <w:proofErr w:type="spellStart"/>
            <w:r w:rsidRPr="006F3915">
              <w:rPr>
                <w:sz w:val="22"/>
                <w:szCs w:val="22"/>
              </w:rPr>
              <w:t>amennyiben</w:t>
            </w:r>
            <w:proofErr w:type="spellEnd"/>
            <w:r w:rsidRPr="006F3915">
              <w:rPr>
                <w:sz w:val="22"/>
                <w:szCs w:val="22"/>
              </w:rPr>
              <w:t xml:space="preserve">, mint </w:t>
            </w:r>
            <w:proofErr w:type="spellStart"/>
            <w:r w:rsidRPr="006F3915">
              <w:rPr>
                <w:sz w:val="22"/>
                <w:szCs w:val="22"/>
              </w:rPr>
              <w:t>nyertes</w:t>
            </w:r>
            <w:proofErr w:type="spellEnd"/>
            <w:r w:rsidRPr="006F3915">
              <w:rPr>
                <w:sz w:val="22"/>
                <w:szCs w:val="22"/>
              </w:rPr>
              <w:t xml:space="preserve"> </w:t>
            </w:r>
            <w:proofErr w:type="spellStart"/>
            <w:r w:rsidRPr="006F3915">
              <w:rPr>
                <w:sz w:val="22"/>
                <w:szCs w:val="22"/>
              </w:rPr>
              <w:t>ajánlattevő</w:t>
            </w:r>
            <w:proofErr w:type="spellEnd"/>
            <w:r w:rsidRPr="006F3915">
              <w:rPr>
                <w:sz w:val="22"/>
                <w:szCs w:val="22"/>
              </w:rPr>
              <w:t xml:space="preserve"> </w:t>
            </w:r>
            <w:proofErr w:type="spellStart"/>
            <w:r w:rsidRPr="006F3915">
              <w:rPr>
                <w:sz w:val="22"/>
                <w:szCs w:val="22"/>
              </w:rPr>
              <w:t>szerződést</w:t>
            </w:r>
            <w:proofErr w:type="spellEnd"/>
            <w:r w:rsidRPr="006F3915">
              <w:rPr>
                <w:sz w:val="22"/>
                <w:szCs w:val="22"/>
              </w:rPr>
              <w:t xml:space="preserve"> </w:t>
            </w:r>
            <w:proofErr w:type="spellStart"/>
            <w:r w:rsidRPr="006F3915">
              <w:rPr>
                <w:sz w:val="22"/>
                <w:szCs w:val="22"/>
              </w:rPr>
              <w:t>köt</w:t>
            </w:r>
            <w:proofErr w:type="spellEnd"/>
            <w:r w:rsidRPr="006F3915">
              <w:rPr>
                <w:sz w:val="22"/>
                <w:szCs w:val="22"/>
              </w:rPr>
              <w:t xml:space="preserve">, </w:t>
            </w:r>
            <w:proofErr w:type="spellStart"/>
            <w:r w:rsidRPr="006F3915">
              <w:rPr>
                <w:sz w:val="22"/>
                <w:szCs w:val="22"/>
              </w:rPr>
              <w:t>köteles</w:t>
            </w:r>
            <w:proofErr w:type="spellEnd"/>
            <w:r w:rsidRPr="006F3915">
              <w:rPr>
                <w:sz w:val="22"/>
                <w:szCs w:val="22"/>
              </w:rPr>
              <w:t xml:space="preserve"> a </w:t>
            </w:r>
            <w:proofErr w:type="spellStart"/>
            <w:r w:rsidRPr="006F3915">
              <w:rPr>
                <w:sz w:val="22"/>
                <w:szCs w:val="22"/>
              </w:rPr>
              <w:t>szerződés</w:t>
            </w:r>
            <w:proofErr w:type="spellEnd"/>
            <w:r w:rsidRPr="006F3915">
              <w:rPr>
                <w:sz w:val="22"/>
                <w:szCs w:val="22"/>
              </w:rPr>
              <w:t xml:space="preserve"> </w:t>
            </w:r>
            <w:proofErr w:type="spellStart"/>
            <w:r w:rsidRPr="006F3915">
              <w:rPr>
                <w:sz w:val="22"/>
                <w:szCs w:val="22"/>
              </w:rPr>
              <w:t>tárgya</w:t>
            </w:r>
            <w:proofErr w:type="spellEnd"/>
            <w:r w:rsidRPr="006F3915">
              <w:rPr>
                <w:sz w:val="22"/>
                <w:szCs w:val="22"/>
              </w:rPr>
              <w:t xml:space="preserve"> </w:t>
            </w:r>
            <w:proofErr w:type="spellStart"/>
            <w:r w:rsidRPr="006F3915">
              <w:rPr>
                <w:sz w:val="22"/>
                <w:szCs w:val="22"/>
              </w:rPr>
              <w:t>szerinti</w:t>
            </w:r>
            <w:proofErr w:type="spellEnd"/>
            <w:r w:rsidRPr="006F3915">
              <w:rPr>
                <w:sz w:val="22"/>
                <w:szCs w:val="22"/>
              </w:rPr>
              <w:t xml:space="preserve"> </w:t>
            </w:r>
            <w:proofErr w:type="spellStart"/>
            <w:r w:rsidRPr="006F3915">
              <w:rPr>
                <w:sz w:val="22"/>
                <w:szCs w:val="22"/>
              </w:rPr>
              <w:t>szolgáltatásokat</w:t>
            </w:r>
            <w:proofErr w:type="spellEnd"/>
            <w:r w:rsidRPr="006F3915">
              <w:rPr>
                <w:sz w:val="22"/>
                <w:szCs w:val="22"/>
              </w:rPr>
              <w:t xml:space="preserve"> </w:t>
            </w:r>
            <w:proofErr w:type="spellStart"/>
            <w:r w:rsidRPr="006F3915">
              <w:rPr>
                <w:sz w:val="22"/>
                <w:szCs w:val="22"/>
              </w:rPr>
              <w:t>teljesíteni</w:t>
            </w:r>
            <w:proofErr w:type="spellEnd"/>
            <w:r w:rsidRPr="006F3915">
              <w:rPr>
                <w:sz w:val="22"/>
                <w:szCs w:val="22"/>
              </w:rPr>
              <w:t>.</w:t>
            </w:r>
          </w:p>
        </w:tc>
        <w:tc>
          <w:tcPr>
            <w:tcW w:w="2136" w:type="dxa"/>
            <w:vAlign w:val="center"/>
          </w:tcPr>
          <w:p w:rsidR="0037738C" w:rsidRPr="006F3915" w:rsidRDefault="0037738C" w:rsidP="00012AAB">
            <w:pPr>
              <w:ind w:left="567" w:hanging="567"/>
              <w:jc w:val="center"/>
              <w:rPr>
                <w:sz w:val="22"/>
                <w:szCs w:val="22"/>
              </w:rPr>
            </w:pPr>
            <w:proofErr w:type="spellStart"/>
            <w:r w:rsidRPr="006F3915">
              <w:rPr>
                <w:sz w:val="22"/>
                <w:szCs w:val="22"/>
              </w:rPr>
              <w:t>igen</w:t>
            </w:r>
            <w:proofErr w:type="spellEnd"/>
            <w:r w:rsidRPr="006F3915">
              <w:rPr>
                <w:sz w:val="22"/>
                <w:szCs w:val="22"/>
              </w:rPr>
              <w:t xml:space="preserve"> / </w:t>
            </w:r>
            <w:proofErr w:type="spellStart"/>
            <w:r w:rsidRPr="006F3915">
              <w:rPr>
                <w:sz w:val="22"/>
                <w:szCs w:val="22"/>
              </w:rPr>
              <w:t>nem</w:t>
            </w:r>
            <w:proofErr w:type="spellEnd"/>
          </w:p>
        </w:tc>
      </w:tr>
    </w:tbl>
    <w:p w:rsidR="0037738C" w:rsidRPr="006F3915" w:rsidRDefault="0037738C" w:rsidP="0037738C">
      <w:pPr>
        <w:ind w:left="567" w:hanging="567"/>
        <w:rPr>
          <w:rFonts w:ascii="Times New Roman" w:hAnsi="Times New Roman" w:cs="Times New Roman"/>
        </w:rPr>
      </w:pPr>
    </w:p>
    <w:p w:rsidR="0037738C" w:rsidRPr="006F3915" w:rsidRDefault="0037738C" w:rsidP="0037738C">
      <w:pPr>
        <w:widowControl/>
        <w:ind w:left="567" w:hanging="567"/>
        <w:rPr>
          <w:rFonts w:ascii="Times New Roman" w:hAnsi="Times New Roman" w:cs="Times New Roman"/>
          <w:u w:val="single"/>
          <w:lang w:val="hu-HU" w:eastAsia="hu-HU"/>
        </w:rPr>
      </w:pPr>
    </w:p>
    <w:p w:rsidR="0037738C" w:rsidRPr="006F3915" w:rsidRDefault="0037738C" w:rsidP="0037738C">
      <w:pPr>
        <w:rPr>
          <w:rFonts w:ascii="Times New Roman" w:hAnsi="Times New Roman" w:cs="Times New Roman"/>
          <w:bCs/>
          <w:lang w:val="hu-HU" w:eastAsia="zh-CN"/>
        </w:rPr>
      </w:pPr>
      <w:r w:rsidRPr="006F3915">
        <w:rPr>
          <w:rFonts w:ascii="Times New Roman" w:hAnsi="Times New Roman" w:cs="Times New Roman"/>
          <w:bCs/>
          <w:lang w:val="hu-HU" w:eastAsia="zh-CN"/>
        </w:rPr>
        <w:t>Kelt</w:t>
      </w:r>
      <w:proofErr w:type="gramStart"/>
      <w:r w:rsidRPr="006F3915">
        <w:rPr>
          <w:rFonts w:ascii="Times New Roman" w:hAnsi="Times New Roman" w:cs="Times New Roman"/>
          <w:bCs/>
          <w:lang w:val="hu-HU" w:eastAsia="zh-CN"/>
        </w:rPr>
        <w:t>.:</w:t>
      </w:r>
      <w:proofErr w:type="gramEnd"/>
      <w:r w:rsidRPr="006F3915">
        <w:rPr>
          <w:rFonts w:ascii="Times New Roman" w:hAnsi="Times New Roman" w:cs="Times New Roman"/>
          <w:bCs/>
          <w:lang w:val="hu-HU" w:eastAsia="zh-CN"/>
        </w:rPr>
        <w:t xml:space="preserve"> </w:t>
      </w:r>
    </w:p>
    <w:p w:rsidR="0037738C" w:rsidRPr="006F3915" w:rsidRDefault="0037738C" w:rsidP="0037738C">
      <w:pPr>
        <w:rPr>
          <w:rFonts w:ascii="Times New Roman" w:hAnsi="Times New Roman" w:cs="Times New Roman"/>
          <w:bCs/>
          <w:lang w:val="hu-HU" w:eastAsia="zh-CN"/>
        </w:rPr>
      </w:pPr>
    </w:p>
    <w:p w:rsidR="0037738C" w:rsidRPr="006F3915" w:rsidRDefault="0037738C" w:rsidP="0037738C">
      <w:pPr>
        <w:jc w:val="right"/>
        <w:rPr>
          <w:rFonts w:ascii="Times New Roman" w:hAnsi="Times New Roman" w:cs="Times New Roman"/>
          <w:bCs/>
          <w:lang w:val="hu-HU" w:eastAsia="zh-CN"/>
        </w:rPr>
      </w:pPr>
      <w:r w:rsidRPr="006F3915">
        <w:rPr>
          <w:rFonts w:ascii="Times New Roman" w:hAnsi="Times New Roman" w:cs="Times New Roman"/>
          <w:bCs/>
          <w:lang w:val="hu-HU" w:eastAsia="zh-CN"/>
        </w:rPr>
        <w:t>…………………………………………</w:t>
      </w:r>
    </w:p>
    <w:p w:rsidR="00BE4B99" w:rsidRPr="006F3915" w:rsidRDefault="0037738C" w:rsidP="00A91651">
      <w:pPr>
        <w:ind w:left="6939"/>
        <w:jc w:val="center"/>
        <w:rPr>
          <w:rFonts w:ascii="Times New Roman" w:hAnsi="Times New Roman" w:cs="Times New Roman"/>
        </w:rPr>
      </w:pPr>
      <w:r w:rsidRPr="006F3915">
        <w:rPr>
          <w:rFonts w:ascii="Times New Roman" w:hAnsi="Times New Roman" w:cs="Times New Roman"/>
          <w:bCs/>
          <w:lang w:val="hu-HU" w:eastAsia="zh-CN"/>
        </w:rPr>
        <w:t>(Cégszerű aláírás)</w:t>
      </w:r>
    </w:p>
    <w:sectPr w:rsidR="00BE4B99" w:rsidRPr="006F39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8C" w:rsidRDefault="0037738C" w:rsidP="0037738C">
      <w:r>
        <w:separator/>
      </w:r>
    </w:p>
  </w:endnote>
  <w:endnote w:type="continuationSeparator" w:id="0">
    <w:p w:rsidR="0037738C" w:rsidRDefault="0037738C" w:rsidP="0037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8C" w:rsidRDefault="0037738C" w:rsidP="0037738C">
      <w:r>
        <w:separator/>
      </w:r>
    </w:p>
  </w:footnote>
  <w:footnote w:type="continuationSeparator" w:id="0">
    <w:p w:rsidR="0037738C" w:rsidRDefault="0037738C" w:rsidP="0037738C">
      <w:r>
        <w:continuationSeparator/>
      </w:r>
    </w:p>
  </w:footnote>
  <w:footnote w:id="1">
    <w:p w:rsidR="0037738C" w:rsidRPr="006F3915" w:rsidRDefault="0037738C" w:rsidP="0037738C">
      <w:pPr>
        <w:jc w:val="both"/>
        <w:rPr>
          <w:rFonts w:ascii="Times New Roman" w:hAnsi="Times New Roman" w:cs="Times New Roman"/>
          <w:sz w:val="20"/>
        </w:rPr>
      </w:pPr>
      <w:r w:rsidRPr="006F3915">
        <w:rPr>
          <w:rStyle w:val="Lbjegyzet-hivatkozs"/>
          <w:rFonts w:ascii="Times New Roman" w:hAnsi="Times New Roman" w:cs="Times New Roman"/>
          <w:sz w:val="20"/>
        </w:rPr>
        <w:footnoteRef/>
      </w:r>
      <w:r w:rsidRPr="006F3915">
        <w:rPr>
          <w:rFonts w:ascii="Times New Roman" w:hAnsi="Times New Roman" w:cs="Times New Roman"/>
          <w:sz w:val="20"/>
        </w:rPr>
        <w:t xml:space="preserve"> </w:t>
      </w:r>
      <w:proofErr w:type="spellStart"/>
      <w:r w:rsidRPr="006F3915">
        <w:rPr>
          <w:rFonts w:ascii="Times New Roman" w:hAnsi="Times New Roman" w:cs="Times New Roman"/>
          <w:sz w:val="20"/>
        </w:rPr>
        <w:t>Jelen</w:t>
      </w:r>
      <w:proofErr w:type="spellEnd"/>
      <w:r w:rsidRPr="006F3915">
        <w:rPr>
          <w:rFonts w:ascii="Times New Roman" w:hAnsi="Times New Roman" w:cs="Times New Roman"/>
          <w:sz w:val="20"/>
        </w:rPr>
        <w:t xml:space="preserve"> </w:t>
      </w:r>
      <w:proofErr w:type="spellStart"/>
      <w:r w:rsidRPr="006F3915">
        <w:rPr>
          <w:rFonts w:ascii="Times New Roman" w:hAnsi="Times New Roman" w:cs="Times New Roman"/>
          <w:sz w:val="20"/>
        </w:rPr>
        <w:t>mellékletben</w:t>
      </w:r>
      <w:proofErr w:type="spellEnd"/>
      <w:r w:rsidRPr="006F3915">
        <w:rPr>
          <w:rFonts w:ascii="Times New Roman" w:hAnsi="Times New Roman" w:cs="Times New Roman"/>
          <w:sz w:val="20"/>
        </w:rPr>
        <w:t xml:space="preserve"> </w:t>
      </w:r>
      <w:proofErr w:type="spellStart"/>
      <w:r w:rsidRPr="006F3915">
        <w:rPr>
          <w:rFonts w:ascii="Times New Roman" w:hAnsi="Times New Roman" w:cs="Times New Roman"/>
          <w:sz w:val="20"/>
        </w:rPr>
        <w:t>szereplő</w:t>
      </w:r>
      <w:proofErr w:type="spellEnd"/>
      <w:r w:rsidRPr="006F3915">
        <w:rPr>
          <w:rFonts w:ascii="Times New Roman" w:hAnsi="Times New Roman" w:cs="Times New Roman"/>
          <w:sz w:val="20"/>
        </w:rPr>
        <w:t xml:space="preserve"> </w:t>
      </w:r>
      <w:proofErr w:type="spellStart"/>
      <w:r w:rsidRPr="006F3915">
        <w:rPr>
          <w:rFonts w:ascii="Times New Roman" w:hAnsi="Times New Roman" w:cs="Times New Roman"/>
          <w:sz w:val="20"/>
        </w:rPr>
        <w:t>jogszabályi</w:t>
      </w:r>
      <w:proofErr w:type="spellEnd"/>
      <w:r w:rsidRPr="006F3915">
        <w:rPr>
          <w:rFonts w:ascii="Times New Roman" w:hAnsi="Times New Roman" w:cs="Times New Roman"/>
          <w:sz w:val="20"/>
        </w:rPr>
        <w:t xml:space="preserve"> </w:t>
      </w:r>
      <w:proofErr w:type="spellStart"/>
      <w:r w:rsidRPr="006F3915">
        <w:rPr>
          <w:rFonts w:ascii="Times New Roman" w:hAnsi="Times New Roman" w:cs="Times New Roman"/>
          <w:sz w:val="20"/>
        </w:rPr>
        <w:t>hivatkozások</w:t>
      </w:r>
      <w:proofErr w:type="spellEnd"/>
      <w:r w:rsidRPr="006F3915">
        <w:rPr>
          <w:rFonts w:ascii="Times New Roman" w:hAnsi="Times New Roman" w:cs="Times New Roman"/>
          <w:sz w:val="20"/>
        </w:rPr>
        <w:t xml:space="preserve"> </w:t>
      </w:r>
      <w:proofErr w:type="gramStart"/>
      <w:r w:rsidRPr="006F3915">
        <w:rPr>
          <w:rFonts w:ascii="Times New Roman" w:hAnsi="Times New Roman" w:cs="Times New Roman"/>
          <w:bCs/>
          <w:color w:val="000000"/>
          <w:sz w:val="20"/>
          <w:lang w:eastAsia="zh-CN"/>
        </w:rPr>
        <w:t>az</w:t>
      </w:r>
      <w:proofErr w:type="gramEnd"/>
      <w:r w:rsidRPr="006F3915">
        <w:rPr>
          <w:rFonts w:ascii="Times New Roman" w:hAnsi="Times New Roman" w:cs="Times New Roman"/>
          <w:bCs/>
          <w:color w:val="000000"/>
          <w:sz w:val="20"/>
          <w:lang w:eastAsia="zh-CN"/>
        </w:rPr>
        <w:t xml:space="preserve"> iskolagyümölcs- </w:t>
      </w:r>
      <w:proofErr w:type="spellStart"/>
      <w:r w:rsidRPr="006F3915">
        <w:rPr>
          <w:rFonts w:ascii="Times New Roman" w:hAnsi="Times New Roman" w:cs="Times New Roman"/>
          <w:bCs/>
          <w:color w:val="000000"/>
          <w:sz w:val="20"/>
          <w:lang w:eastAsia="zh-CN"/>
        </w:rPr>
        <w:t>és</w:t>
      </w:r>
      <w:proofErr w:type="spellEnd"/>
      <w:r w:rsidRPr="006F3915">
        <w:rPr>
          <w:rFonts w:ascii="Times New Roman" w:hAnsi="Times New Roman" w:cs="Times New Roman"/>
          <w:bCs/>
          <w:color w:val="000000"/>
          <w:sz w:val="20"/>
          <w:lang w:eastAsia="zh-CN"/>
        </w:rPr>
        <w:t xml:space="preserve"> iskolazöldség-program </w:t>
      </w:r>
      <w:proofErr w:type="spellStart"/>
      <w:r w:rsidRPr="006F3915">
        <w:rPr>
          <w:rFonts w:ascii="Times New Roman" w:hAnsi="Times New Roman" w:cs="Times New Roman"/>
          <w:bCs/>
          <w:color w:val="000000"/>
          <w:sz w:val="20"/>
          <w:lang w:eastAsia="zh-CN"/>
        </w:rPr>
        <w:t>végrehajtásáról</w:t>
      </w:r>
      <w:proofErr w:type="spellEnd"/>
      <w:r w:rsidRPr="006F3915">
        <w:rPr>
          <w:rFonts w:ascii="Times New Roman" w:hAnsi="Times New Roman" w:cs="Times New Roman"/>
          <w:bCs/>
          <w:color w:val="000000"/>
          <w:sz w:val="20"/>
          <w:lang w:eastAsia="zh-CN"/>
        </w:rPr>
        <w:t xml:space="preserve"> </w:t>
      </w:r>
      <w:proofErr w:type="spellStart"/>
      <w:r w:rsidRPr="006F3915">
        <w:rPr>
          <w:rFonts w:ascii="Times New Roman" w:hAnsi="Times New Roman" w:cs="Times New Roman"/>
          <w:sz w:val="20"/>
        </w:rPr>
        <w:t>szóló</w:t>
      </w:r>
      <w:proofErr w:type="spellEnd"/>
      <w:r w:rsidRPr="006F3915">
        <w:rPr>
          <w:rFonts w:ascii="Times New Roman" w:hAnsi="Times New Roman" w:cs="Times New Roman"/>
          <w:sz w:val="20"/>
        </w:rPr>
        <w:t xml:space="preserve"> 15/2021. (III. 31.) AM</w:t>
      </w:r>
      <w:r w:rsidRPr="006F3915">
        <w:rPr>
          <w:rFonts w:ascii="Times New Roman" w:hAnsi="Times New Roman" w:cs="Times New Roman"/>
          <w:lang w:eastAsia="hu-HU"/>
        </w:rPr>
        <w:t xml:space="preserve"> </w:t>
      </w:r>
      <w:proofErr w:type="spellStart"/>
      <w:r w:rsidRPr="006F3915">
        <w:rPr>
          <w:rFonts w:ascii="Times New Roman" w:hAnsi="Times New Roman" w:cs="Times New Roman"/>
          <w:bCs/>
          <w:color w:val="000000"/>
          <w:sz w:val="20"/>
          <w:lang w:eastAsia="zh-CN"/>
        </w:rPr>
        <w:t>rendeletre</w:t>
      </w:r>
      <w:proofErr w:type="spellEnd"/>
      <w:r w:rsidRPr="006F3915">
        <w:rPr>
          <w:rFonts w:ascii="Times New Roman" w:hAnsi="Times New Roman" w:cs="Times New Roman"/>
          <w:sz w:val="20"/>
        </w:rPr>
        <w:t xml:space="preserve"> </w:t>
      </w:r>
      <w:proofErr w:type="spellStart"/>
      <w:r w:rsidRPr="006F3915">
        <w:rPr>
          <w:rFonts w:ascii="Times New Roman" w:hAnsi="Times New Roman" w:cs="Times New Roman"/>
          <w:sz w:val="20"/>
        </w:rPr>
        <w:t>vonatkoznak</w:t>
      </w:r>
      <w:proofErr w:type="spellEnd"/>
      <w:r w:rsidRPr="006F3915">
        <w:rPr>
          <w:rFonts w:ascii="Times New Roman" w:hAnsi="Times New Roman" w:cs="Times New Roman"/>
          <w:sz w:val="20"/>
        </w:rPr>
        <w:t>.</w:t>
      </w:r>
    </w:p>
    <w:p w:rsidR="0037738C" w:rsidRDefault="0037738C" w:rsidP="0037738C">
      <w:pPr>
        <w:pStyle w:val="Lbjegyzetszve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8C"/>
    <w:rsid w:val="00297078"/>
    <w:rsid w:val="0037738C"/>
    <w:rsid w:val="006F3915"/>
    <w:rsid w:val="00A91651"/>
    <w:rsid w:val="00BE4B99"/>
    <w:rsid w:val="00DB0A5E"/>
    <w:rsid w:val="00E80E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CB22"/>
  <w15:docId w15:val="{E15EC4BE-F94D-4E44-BAB2-ED15E327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37738C"/>
    <w:pPr>
      <w:widowControl w:val="0"/>
      <w:spacing w:after="0" w:line="240"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7738C"/>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37738C"/>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37738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unhideWhenUsed/>
    <w:rsid w:val="00377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372</Words>
  <Characters>2567</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Lepuschán Balázs</dc:creator>
  <cp:keywords/>
  <dc:description/>
  <cp:lastModifiedBy>Lepuschán Balázs</cp:lastModifiedBy>
  <cp:revision>6</cp:revision>
  <dcterms:created xsi:type="dcterms:W3CDTF">2022-04-13T13:28:00Z</dcterms:created>
  <dcterms:modified xsi:type="dcterms:W3CDTF">2022-04-14T07:06:00Z</dcterms:modified>
</cp:coreProperties>
</file>