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8D" w:rsidRPr="00DE63B2" w:rsidRDefault="00EA278D" w:rsidP="00E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B2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EA278D" w:rsidRPr="00CD732D" w:rsidRDefault="00EA278D" w:rsidP="00EA278D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CD732D"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Név, beosztás: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Születéskori név: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Anyja neve: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Születési hely, idő: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732D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CD732D">
        <w:rPr>
          <w:rFonts w:ascii="Times New Roman" w:hAnsi="Times New Roman" w:cs="Times New Roman"/>
          <w:sz w:val="20"/>
          <w:szCs w:val="20"/>
        </w:rPr>
        <w:t xml:space="preserve"> a/az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Szervezet neve: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Cím/Székhely: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Adószám/adóazonosító: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képviselője, tudomásul veszem, hogy az Államháztartásról szóló 2011. évi CXCV. törvény (a továbbiakban: Áht.) 41. § (6) bekezdésében foglaltak alapján </w:t>
      </w:r>
      <w:r w:rsidRPr="00DE63B2">
        <w:rPr>
          <w:rFonts w:ascii="Times New Roman" w:hAnsi="Times New Roman" w:cs="Times New Roman"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sz w:val="20"/>
          <w:szCs w:val="20"/>
        </w:rPr>
        <w:t>Szegedi Tankerületi</w:t>
      </w:r>
      <w:r w:rsidRPr="00DE63B2">
        <w:rPr>
          <w:rFonts w:ascii="Times New Roman" w:hAnsi="Times New Roman" w:cs="Times New Roman"/>
          <w:bCs/>
          <w:sz w:val="20"/>
          <w:szCs w:val="20"/>
        </w:rPr>
        <w:t xml:space="preserve"> Központtal (nem köthető érvényesen visszterhes szerződés, illetve létrejött ilyen szerződés alapján nem teljesíthető kifizetés, amennyiben az általam képviselt szervezet nem minősül átlátható szervezetnek.</w:t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</w:p>
    <w:p w:rsidR="00EA278D" w:rsidRPr="00DD5908" w:rsidRDefault="00EA278D" w:rsidP="00EA278D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Fonts w:ascii="Times New Roman" w:hAnsi="Times New Roman" w:cs="Times New Roman"/>
          <w:b/>
        </w:rPr>
        <w:t>A megfelelő részt ké</w:t>
      </w:r>
      <w:r>
        <w:rPr>
          <w:rFonts w:ascii="Times New Roman" w:hAnsi="Times New Roman" w:cs="Times New Roman"/>
          <w:b/>
        </w:rPr>
        <w:t>rjük aláhúzni, vagy bekarikázni (1. vagy 2. vagy 3. pontot)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Default="00EA278D" w:rsidP="00EA2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b/>
          <w:sz w:val="20"/>
          <w:szCs w:val="20"/>
        </w:rPr>
        <w:t>nyilatkozom</w:t>
      </w:r>
      <w:proofErr w:type="gramEnd"/>
      <w:r w:rsidRPr="00DE63B2">
        <w:rPr>
          <w:rFonts w:ascii="Times New Roman" w:hAnsi="Times New Roman" w:cs="Times New Roman"/>
          <w:b/>
          <w:sz w:val="20"/>
          <w:szCs w:val="20"/>
        </w:rPr>
        <w:t>,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EA278D" w:rsidRPr="00DE63B2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EA278D" w:rsidRPr="0031665C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65C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tulajdonosi szerkezete, a pénzmosás és a terrorizmus </w:t>
      </w:r>
      <w:proofErr w:type="gramStart"/>
      <w:r w:rsidRPr="00DE63B2">
        <w:rPr>
          <w:rFonts w:ascii="Times New Roman" w:hAnsi="Times New Roman" w:cs="Times New Roman"/>
          <w:sz w:val="20"/>
          <w:szCs w:val="20"/>
        </w:rPr>
        <w:t>finanszírozása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megelőzéséről és megakadályozásáról szóló törvény szerint meghatározott tényleges tulajdonosa megismerhető,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az Európai Unió tagállamában, az Európai Gazdasági Térségről szóló </w:t>
      </w:r>
      <w:proofErr w:type="gramStart"/>
      <w:r w:rsidRPr="00DE63B2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 xml:space="preserve"> tulajdonnal, befolyással vagy szavazati joggal bíró jogi személy, jogi személyiséggel nem rendelkező gazdálkodó szervezet tekintetében a 2./</w:t>
      </w:r>
    </w:p>
    <w:p w:rsidR="00EA278D" w:rsidRPr="00DE63B2" w:rsidRDefault="00EA278D" w:rsidP="00EA278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>), 2./b) és 2./c) pont szerinti feltételek fennállnak;</w:t>
      </w:r>
    </w:p>
    <w:p w:rsidR="00EA278D" w:rsidRPr="00DE63B2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 xml:space="preserve"> meghaladó részesedéssel,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DE63B2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</w:t>
      </w:r>
      <w:r>
        <w:rPr>
          <w:rFonts w:ascii="Times New Roman" w:hAnsi="Times New Roman" w:cs="Times New Roman"/>
          <w:sz w:val="20"/>
          <w:szCs w:val="20"/>
        </w:rPr>
        <w:t>lések elévüléséig, az Áht. 55.</w:t>
      </w:r>
      <w:r w:rsidRPr="00DE63B2">
        <w:rPr>
          <w:rFonts w:ascii="Times New Roman" w:hAnsi="Times New Roman" w:cs="Times New Roman"/>
          <w:sz w:val="20"/>
          <w:szCs w:val="20"/>
        </w:rPr>
        <w:t xml:space="preserve"> §-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 xml:space="preserve"> meghatározott </w:t>
      </w:r>
      <w:proofErr w:type="gramStart"/>
      <w:r w:rsidRPr="00925D09">
        <w:rPr>
          <w:rFonts w:ascii="Times New Roman" w:hAnsi="Times New Roman" w:cs="Times New Roman"/>
          <w:sz w:val="20"/>
          <w:szCs w:val="20"/>
        </w:rPr>
        <w:t>– …</w:t>
      </w:r>
      <w:proofErr w:type="gramEnd"/>
      <w:r w:rsidRPr="00925D09">
        <w:rPr>
          <w:rFonts w:ascii="Times New Roman" w:hAnsi="Times New Roman" w:cs="Times New Roman"/>
          <w:sz w:val="20"/>
          <w:szCs w:val="20"/>
        </w:rPr>
        <w:t xml:space="preserve">………….. </w:t>
      </w:r>
      <w:r>
        <w:rPr>
          <w:rFonts w:ascii="Times New Roman" w:hAnsi="Times New Roman" w:cs="Times New Roman"/>
          <w:sz w:val="20"/>
          <w:szCs w:val="20"/>
        </w:rPr>
        <w:t>(cég neve)</w:t>
      </w:r>
      <w:r w:rsidRPr="00925D09">
        <w:rPr>
          <w:rFonts w:ascii="Times New Roman" w:hAnsi="Times New Roman" w:cs="Times New Roman"/>
          <w:sz w:val="20"/>
          <w:szCs w:val="20"/>
        </w:rPr>
        <w:t xml:space="preserve"> átláthatóságával</w:t>
      </w:r>
      <w:r w:rsidRPr="00CD732D">
        <w:rPr>
          <w:rFonts w:ascii="Times New Roman" w:hAnsi="Times New Roman" w:cs="Times New Roman"/>
          <w:sz w:val="20"/>
          <w:szCs w:val="20"/>
        </w:rPr>
        <w:t xml:space="preserve"> összefüggő – adatokat a </w:t>
      </w:r>
      <w:r>
        <w:rPr>
          <w:rFonts w:ascii="Times New Roman" w:hAnsi="Times New Roman" w:cs="Times New Roman"/>
          <w:sz w:val="20"/>
          <w:szCs w:val="20"/>
        </w:rPr>
        <w:t>Szegedi Tankerületi Központ</w:t>
      </w:r>
      <w:r w:rsidRPr="00CD732D">
        <w:rPr>
          <w:rFonts w:ascii="Times New Roman" w:hAnsi="Times New Roman" w:cs="Times New Roman"/>
          <w:sz w:val="20"/>
          <w:szCs w:val="20"/>
        </w:rPr>
        <w:t xml:space="preserve"> kezelje.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</w:t>
      </w:r>
      <w:r>
        <w:rPr>
          <w:rFonts w:ascii="Times New Roman" w:hAnsi="Times New Roman" w:cs="Times New Roman"/>
          <w:sz w:val="20"/>
          <w:szCs w:val="20"/>
        </w:rPr>
        <w:t>Szegedi Tankerületi Központot</w:t>
      </w:r>
      <w:r w:rsidRPr="00CD732D">
        <w:rPr>
          <w:rFonts w:ascii="Times New Roman" w:hAnsi="Times New Roman" w:cs="Times New Roman"/>
          <w:sz w:val="20"/>
          <w:szCs w:val="20"/>
        </w:rPr>
        <w:t xml:space="preserve"> haladéktalanul tájékoztatom. 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Tudomásul veszem, hogy a valótlan tartalmú nyilatkozat alapján kötött szerződést a </w:t>
      </w:r>
      <w:r>
        <w:rPr>
          <w:rFonts w:ascii="Times New Roman" w:hAnsi="Times New Roman" w:cs="Times New Roman"/>
          <w:sz w:val="20"/>
          <w:szCs w:val="20"/>
        </w:rPr>
        <w:t>Szegedi Tankerületi Központ</w:t>
      </w:r>
      <w:r w:rsidRPr="00CD732D">
        <w:rPr>
          <w:rFonts w:ascii="Times New Roman" w:hAnsi="Times New Roman" w:cs="Times New Roman"/>
          <w:sz w:val="20"/>
          <w:szCs w:val="20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Pr="00CD732D" w:rsidRDefault="00941548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2024</w:t>
      </w:r>
      <w:r w:rsidR="00EA278D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EA278D" w:rsidRPr="00CD732D" w:rsidRDefault="00EA278D" w:rsidP="00EA27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B74B94" w:rsidRPr="00903C19" w:rsidRDefault="00EA278D" w:rsidP="00903C19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3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D732D">
        <w:rPr>
          <w:rFonts w:ascii="Times New Roman" w:hAnsi="Times New Roman" w:cs="Times New Roman"/>
          <w:sz w:val="20"/>
          <w:szCs w:val="20"/>
        </w:rPr>
        <w:t>cégszer</w:t>
      </w:r>
      <w:r>
        <w:rPr>
          <w:rFonts w:ascii="Times New Roman" w:hAnsi="Times New Roman" w:cs="Times New Roman"/>
          <w:sz w:val="20"/>
          <w:szCs w:val="20"/>
        </w:rPr>
        <w:t>ű aláírás</w:t>
      </w:r>
      <w:bookmarkStart w:id="0" w:name="_GoBack"/>
      <w:bookmarkEnd w:id="0"/>
    </w:p>
    <w:sectPr w:rsidR="00B74B94" w:rsidRPr="00903C19" w:rsidSect="00B05376">
      <w:headerReference w:type="default" r:id="rId7"/>
      <w:footerReference w:type="default" r:id="rId8"/>
      <w:pgSz w:w="11906" w:h="16838" w:code="9"/>
      <w:pgMar w:top="1134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C19">
      <w:pPr>
        <w:spacing w:after="0" w:line="240" w:lineRule="auto"/>
      </w:pPr>
      <w:r>
        <w:separator/>
      </w:r>
    </w:p>
  </w:endnote>
  <w:endnote w:type="continuationSeparator" w:id="0">
    <w:p w:rsidR="00000000" w:rsidRDefault="009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749819"/>
      <w:docPartObj>
        <w:docPartGallery w:val="Page Numbers (Bottom of Page)"/>
        <w:docPartUnique/>
      </w:docPartObj>
    </w:sdtPr>
    <w:sdtEndPr/>
    <w:sdtContent>
      <w:p w:rsidR="00FB48D0" w:rsidRDefault="00EA27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19">
          <w:rPr>
            <w:noProof/>
          </w:rPr>
          <w:t>1</w:t>
        </w:r>
        <w:r>
          <w:fldChar w:fldCharType="end"/>
        </w:r>
      </w:p>
    </w:sdtContent>
  </w:sdt>
  <w:p w:rsidR="00FB48D0" w:rsidRDefault="00903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C19">
      <w:pPr>
        <w:spacing w:after="0" w:line="240" w:lineRule="auto"/>
      </w:pPr>
      <w:r>
        <w:separator/>
      </w:r>
    </w:p>
  </w:footnote>
  <w:footnote w:type="continuationSeparator" w:id="0">
    <w:p w:rsidR="00000000" w:rsidRDefault="009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903C19">
    <w:pPr>
      <w:pStyle w:val="lfej"/>
    </w:pPr>
  </w:p>
  <w:p w:rsidR="00CB20A2" w:rsidRPr="00071A2B" w:rsidRDefault="00EA278D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D"/>
    <w:rsid w:val="00630BE2"/>
    <w:rsid w:val="0076153B"/>
    <w:rsid w:val="00903C19"/>
    <w:rsid w:val="00941548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E5C9"/>
  <w15:chartTrackingRefBased/>
  <w15:docId w15:val="{6381A5E1-9CB0-4298-BA8A-4CA2D9A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78D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27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A278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EA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78D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EA278D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27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2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Jánvári Anikó dr.</dc:creator>
  <cp:keywords/>
  <dc:description/>
  <cp:lastModifiedBy>Savolt Dániel</cp:lastModifiedBy>
  <cp:revision>3</cp:revision>
  <dcterms:created xsi:type="dcterms:W3CDTF">2020-04-30T13:41:00Z</dcterms:created>
  <dcterms:modified xsi:type="dcterms:W3CDTF">2024-04-08T12:09:00Z</dcterms:modified>
</cp:coreProperties>
</file>