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66" w:rsidRDefault="00B31795">
      <w:pPr>
        <w:pStyle w:val="Cmsor10"/>
        <w:keepNext/>
        <w:keepLines/>
        <w:shd w:val="clear" w:color="auto" w:fill="auto"/>
        <w:spacing w:before="0" w:after="546"/>
      </w:pPr>
      <w:bookmarkStart w:id="0" w:name="bookmark0"/>
      <w:r>
        <w:rPr>
          <w:rStyle w:val="Cmsor11"/>
          <w:b/>
          <w:bCs/>
        </w:rPr>
        <w:t>BÍRÁLATI SZEMPONTRENDSZER</w:t>
      </w:r>
      <w:r>
        <w:rPr>
          <w:rStyle w:val="Cmsor1Nemflkvr"/>
          <w:vertAlign w:val="superscript"/>
        </w:rPr>
        <w:t>1</w:t>
      </w:r>
      <w:bookmarkEnd w:id="0"/>
      <w:r w:rsidR="001A0D05">
        <w:rPr>
          <w:rStyle w:val="Cmsor1Nemflkvr"/>
          <w:vertAlign w:val="superscript"/>
        </w:rPr>
        <w:t>,</w:t>
      </w:r>
      <w:r w:rsidR="001A0D05">
        <w:rPr>
          <w:rStyle w:val="Cmsor11"/>
          <w:b/>
          <w:bCs/>
          <w:vertAlign w:val="superscript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3115"/>
        <w:gridCol w:w="5491"/>
      </w:tblGrid>
      <w:tr w:rsidR="00D05E66">
        <w:trPr>
          <w:trHeight w:hRule="exact" w:val="2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36" w:lineRule="exact"/>
              <w:ind w:left="220"/>
              <w:jc w:val="left"/>
            </w:pPr>
            <w:r>
              <w:rPr>
                <w:rStyle w:val="Szvegtrzs2105ptFlkvr"/>
              </w:rPr>
              <w:t>Hivatkozás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36" w:lineRule="exact"/>
              <w:jc w:val="center"/>
            </w:pPr>
            <w:r>
              <w:rPr>
                <w:rStyle w:val="Szvegtrzs2105ptFlkvr"/>
              </w:rPr>
              <w:t>Megnevezés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36" w:lineRule="exact"/>
              <w:jc w:val="center"/>
            </w:pPr>
            <w:r>
              <w:rPr>
                <w:rStyle w:val="Szvegtrzs2105ptFlkvr"/>
              </w:rPr>
              <w:t>Értékelés</w:t>
            </w:r>
          </w:p>
        </w:tc>
      </w:tr>
      <w:tr w:rsidR="00D05E66" w:rsidTr="00A009C6">
        <w:trPr>
          <w:trHeight w:hRule="exact" w:val="158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E66" w:rsidRDefault="00E15A36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24" w:lineRule="exact"/>
              <w:ind w:left="220"/>
              <w:jc w:val="left"/>
            </w:pPr>
            <w:r>
              <w:rPr>
                <w:rStyle w:val="Szvegtrzs21"/>
              </w:rPr>
              <w:t>6</w:t>
            </w:r>
            <w:r w:rsidR="00B31795">
              <w:rPr>
                <w:rStyle w:val="Szvegtrzs21"/>
              </w:rPr>
              <w:t>.§ (1) a) pont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E66" w:rsidRDefault="00B31795" w:rsidP="00A11537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Szvegtrzs21"/>
              </w:rPr>
              <w:t xml:space="preserve">Az Ajánlattevő által szállított termékek vonatkozásában a </w:t>
            </w:r>
            <w:r w:rsidR="005570A3">
              <w:rPr>
                <w:rStyle w:val="Szvegtrzs21"/>
              </w:rPr>
              <w:t>Kiskőrös</w:t>
            </w:r>
            <w:r>
              <w:rPr>
                <w:rStyle w:val="Szvegtrzs21"/>
              </w:rPr>
              <w:t>i Tankerületi Központ által fenntartott köznevelé</w:t>
            </w:r>
            <w:r w:rsidR="00577DD0">
              <w:rPr>
                <w:rStyle w:val="Szvegtrzs21"/>
              </w:rPr>
              <w:t>si intézményekben érkezett, a 21. § (9</w:t>
            </w:r>
            <w:r>
              <w:rPr>
                <w:rStyle w:val="Szvegtrzs21"/>
              </w:rPr>
              <w:t>) bekezdése szerinti minőségi kifogások száma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E66" w:rsidRDefault="00B31795" w:rsidP="00577DD0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after="240" w:line="245" w:lineRule="exact"/>
              <w:jc w:val="right"/>
            </w:pPr>
            <w:r>
              <w:rPr>
                <w:rStyle w:val="Szvegtrzs21"/>
              </w:rPr>
              <w:t>Az az Ajánlattevő (kérelmező) részesül előnyben, aki vagy amely által szállított termék</w:t>
            </w:r>
            <w:r w:rsidR="00E15A36">
              <w:rPr>
                <w:rStyle w:val="Szvegtrzs21"/>
              </w:rPr>
              <w:t>ek vonatkozásában kevesebb, a 6. § (1</w:t>
            </w:r>
            <w:r>
              <w:rPr>
                <w:rStyle w:val="Szvegtrzs21"/>
              </w:rPr>
              <w:t>)</w:t>
            </w:r>
            <w:r w:rsidR="00E15A36">
              <w:rPr>
                <w:rStyle w:val="Szvegtrzs21"/>
              </w:rPr>
              <w:t>a</w:t>
            </w:r>
            <w:r>
              <w:rPr>
                <w:rStyle w:val="Szvegtrzs21"/>
              </w:rPr>
              <w:t xml:space="preserve"> bekezdése szerinti minőségi kifogás érkezett.</w:t>
            </w:r>
          </w:p>
          <w:p w:rsidR="00D05E66" w:rsidRDefault="00D05E66" w:rsidP="00577DD0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240" w:line="245" w:lineRule="exact"/>
              <w:jc w:val="center"/>
            </w:pPr>
          </w:p>
        </w:tc>
      </w:tr>
      <w:tr w:rsidR="00D05E66">
        <w:trPr>
          <w:trHeight w:hRule="exact" w:val="199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E66" w:rsidRDefault="00A009C6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24" w:lineRule="exact"/>
              <w:ind w:left="220"/>
              <w:jc w:val="left"/>
            </w:pPr>
            <w:r w:rsidRPr="0032330B">
              <w:rPr>
                <w:rStyle w:val="Szvegtrzs21"/>
                <w:rFonts w:ascii="Times New Roman" w:hAnsi="Times New Roman" w:cs="Times New Roman"/>
              </w:rPr>
              <w:t>6</w:t>
            </w:r>
            <w:r w:rsidR="0032330B">
              <w:rPr>
                <w:rStyle w:val="Szvegtrzs21"/>
                <w:rFonts w:ascii="Times New Roman" w:hAnsi="Times New Roman" w:cs="Times New Roman"/>
              </w:rPr>
              <w:t xml:space="preserve"> </w:t>
            </w:r>
            <w:r w:rsidR="00B31795" w:rsidRPr="0032330B">
              <w:rPr>
                <w:rStyle w:val="Szvegtrzs21"/>
                <w:rFonts w:ascii="Times New Roman" w:hAnsi="Times New Roman" w:cs="Times New Roman"/>
              </w:rPr>
              <w:t>§ (1) b</w:t>
            </w:r>
            <w:r w:rsidR="0032330B">
              <w:rPr>
                <w:rStyle w:val="Szvegtrzs21"/>
              </w:rPr>
              <w:t>)</w:t>
            </w:r>
            <w:r>
              <w:rPr>
                <w:rStyle w:val="Szvegtrzs21"/>
              </w:rPr>
              <w:t xml:space="preserve"> pont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Szvegtrzs21"/>
              </w:rPr>
              <w:t>Az ajánlatban szereplő, az érintett járásba tartozó köznevelési intézmények részére felajánlott, a köznevelési intézmény székhelye szerinti megyében termett friss vagy előállított, feldolgozott termékek mennyisége (adag)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Szvegtrzs21"/>
              </w:rPr>
              <w:t>Az az Ajánlattevő (kérelmező) részesül előnyben, aki vagy amely több adag, a köznevelési intézmény székhelye szerinti megyében termett vagy előállított terméket szállít.</w:t>
            </w:r>
          </w:p>
        </w:tc>
      </w:tr>
      <w:tr w:rsidR="00D05E66">
        <w:trPr>
          <w:trHeight w:hRule="exact" w:val="695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E66" w:rsidRDefault="0032330B" w:rsidP="00F3176D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 w:rsidRPr="0032330B">
              <w:rPr>
                <w:rStyle w:val="Szvegtrzs21"/>
              </w:rPr>
              <w:t>6</w:t>
            </w:r>
            <w:r w:rsidR="00B31795">
              <w:rPr>
                <w:rStyle w:val="Szvegtrzs21"/>
              </w:rPr>
              <w:t xml:space="preserve">.§ </w:t>
            </w:r>
            <w:r w:rsidR="00B31795">
              <w:rPr>
                <w:rStyle w:val="Szvegtrzs21"/>
                <w:vertAlign w:val="superscript"/>
              </w:rPr>
              <w:t>(</w:t>
            </w:r>
            <w:r w:rsidR="00B31795" w:rsidRPr="0032330B">
              <w:rPr>
                <w:rStyle w:val="Szvegtrzs21"/>
              </w:rPr>
              <w:t>1</w:t>
            </w:r>
            <w:r w:rsidR="00B31795">
              <w:rPr>
                <w:rStyle w:val="Szvegtrzs21"/>
                <w:vertAlign w:val="superscript"/>
              </w:rPr>
              <w:t xml:space="preserve">) </w:t>
            </w:r>
            <w:r w:rsidR="00B31795" w:rsidRPr="00F3176D">
              <w:rPr>
                <w:rStyle w:val="Szvegtrzs21"/>
              </w:rPr>
              <w:t>c</w:t>
            </w:r>
            <w:r w:rsidR="00B31795">
              <w:rPr>
                <w:rStyle w:val="Szvegtrzs21"/>
                <w:vertAlign w:val="superscript"/>
              </w:rPr>
              <w:t>)</w:t>
            </w:r>
            <w:r w:rsidR="00B31795">
              <w:rPr>
                <w:rStyle w:val="Szvegtrzs21"/>
              </w:rPr>
              <w:t xml:space="preserve"> </w:t>
            </w:r>
            <w:r w:rsidR="00F3176D">
              <w:rPr>
                <w:rStyle w:val="Szvegtrzs21"/>
              </w:rPr>
              <w:t>pont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E66" w:rsidRDefault="00C17198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Szvegtrzs21"/>
              </w:rPr>
              <w:t>A 2022/2023</w:t>
            </w:r>
            <w:r w:rsidR="00B31795">
              <w:rPr>
                <w:rStyle w:val="Szvegtrzs21"/>
              </w:rPr>
              <w:t>. tanítási évben az Ajánlatkérő által fenntartott köznevelési intézményekben megvalósított, a tanulók zöldség</w:t>
            </w:r>
            <w:r w:rsidR="00B31795">
              <w:rPr>
                <w:rStyle w:val="Szvegtrzs21"/>
              </w:rPr>
              <w:softHyphen/>
              <w:t>gyümölcs fogyasztását ösztönző szemléletformálást elősegítő,</w:t>
            </w:r>
          </w:p>
          <w:p w:rsidR="00D05E66" w:rsidRDefault="00F3176D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Szvegtrzs21"/>
              </w:rPr>
              <w:t>9 §</w:t>
            </w:r>
            <w:r w:rsidR="00A57716">
              <w:rPr>
                <w:rStyle w:val="Szvegtrzs21"/>
              </w:rPr>
              <w:t xml:space="preserve"> (4)</w:t>
            </w:r>
            <w:r w:rsidR="00B31795">
              <w:rPr>
                <w:rStyle w:val="Szvegtrzs21"/>
              </w:rPr>
              <w:t>kísérő intézkedések száma (alkalom; fő/alkalom)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Szvegtrzs21"/>
              </w:rPr>
              <w:t>Az az Ajánlattevő (kérelmező) részesül előnyben, aki vagy amely több alkalommal, alkalmanként több, a 2. §</w:t>
            </w:r>
          </w:p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after="240" w:line="245" w:lineRule="exact"/>
              <w:jc w:val="center"/>
            </w:pPr>
            <w:r>
              <w:rPr>
                <w:rStyle w:val="Szvegtrzs21"/>
              </w:rPr>
              <w:t>(1) bekezdése szerinti tanulót elérő, a tanulók zöldség</w:t>
            </w:r>
            <w:r>
              <w:rPr>
                <w:rStyle w:val="Szvegtrzs21"/>
              </w:rPr>
              <w:softHyphen/>
              <w:t>gyümölcs fogyasztását ösztönző szemléletformálást elősegítő, kísérő intézkedést valósított meg.</w:t>
            </w:r>
          </w:p>
          <w:p w:rsidR="00D05E66" w:rsidRPr="004C5696" w:rsidRDefault="00C17198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240" w:line="245" w:lineRule="exact"/>
              <w:jc w:val="center"/>
            </w:pPr>
            <w:r>
              <w:rPr>
                <w:rStyle w:val="Szvegtrzs212ptDlt"/>
                <w:sz w:val="20"/>
                <w:szCs w:val="20"/>
              </w:rPr>
              <w:t>(a 2022/2023</w:t>
            </w:r>
            <w:r w:rsidR="00B31795" w:rsidRPr="004C5696">
              <w:rPr>
                <w:rStyle w:val="Szvegtrzs212ptDlt"/>
                <w:sz w:val="20"/>
                <w:szCs w:val="20"/>
              </w:rPr>
              <w:t>. tanítási év során megvalósított kísérő intézkedéseknek az alkalmak és az alkalmanként elért tanulók száma szorzatainak összege alapján számított számán</w:t>
            </w:r>
            <w:r>
              <w:rPr>
                <w:rStyle w:val="Szvegtrzs212ptDlt"/>
                <w:sz w:val="20"/>
                <w:szCs w:val="20"/>
              </w:rPr>
              <w:t>ak és a kérelmező részére a 2022/2023</w:t>
            </w:r>
            <w:r w:rsidR="00B31795" w:rsidRPr="004C5696">
              <w:rPr>
                <w:rStyle w:val="Szvegtrzs212ptDlt"/>
                <w:sz w:val="20"/>
                <w:szCs w:val="20"/>
              </w:rPr>
              <w:t>. tanítási év vonatkozásában jóváhagyott, az Ajánlatkérővel kötött megállapodásokban szereplő, a 2. §</w:t>
            </w:r>
          </w:p>
          <w:p w:rsidR="00D05E66" w:rsidRPr="004C569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0" w:after="240" w:line="270" w:lineRule="exact"/>
              <w:jc w:val="center"/>
            </w:pPr>
            <w:r w:rsidRPr="004C5696">
              <w:rPr>
                <w:rStyle w:val="Szvegtrzs212ptDlt"/>
                <w:sz w:val="20"/>
                <w:szCs w:val="20"/>
              </w:rPr>
              <w:t>(1) bekezdése szerinti tanulók összlétszámának aránya alapján</w:t>
            </w:r>
          </w:p>
          <w:p w:rsidR="00D05E66" w:rsidRPr="004C569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240" w:after="240" w:line="270" w:lineRule="exact"/>
              <w:jc w:val="center"/>
            </w:pPr>
            <w:r w:rsidRPr="004C5696">
              <w:rPr>
                <w:rStyle w:val="Szvegtrzs212ptDlt"/>
                <w:sz w:val="20"/>
                <w:szCs w:val="20"/>
              </w:rPr>
              <w:t>VAGY</w:t>
            </w:r>
          </w:p>
          <w:p w:rsidR="00D05E66" w:rsidRPr="004C5696" w:rsidRDefault="00C17198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240" w:after="240" w:line="245" w:lineRule="exact"/>
              <w:jc w:val="center"/>
            </w:pPr>
            <w:r>
              <w:rPr>
                <w:rStyle w:val="Szvegtrzs212ptDlt"/>
                <w:sz w:val="20"/>
                <w:szCs w:val="20"/>
              </w:rPr>
              <w:t>a 2022/2023</w:t>
            </w:r>
            <w:r w:rsidR="00B31795" w:rsidRPr="004C5696">
              <w:rPr>
                <w:rStyle w:val="Szvegtrzs212ptDlt"/>
                <w:sz w:val="20"/>
                <w:szCs w:val="20"/>
              </w:rPr>
              <w:t>. tanítási év vonatkozásában Ajánlatkérővel kötött, jóváhagyott megállapodással nem rendelkező Ajánla</w:t>
            </w:r>
            <w:r>
              <w:rPr>
                <w:rStyle w:val="Szvegtrzs212ptDlt"/>
                <w:sz w:val="20"/>
                <w:szCs w:val="20"/>
              </w:rPr>
              <w:t>ttevő (kérelmező) esetén: a 2022/2023</w:t>
            </w:r>
            <w:bookmarkStart w:id="1" w:name="_GoBack"/>
            <w:bookmarkEnd w:id="1"/>
            <w:r w:rsidR="00B31795" w:rsidRPr="004C5696">
              <w:rPr>
                <w:rStyle w:val="Szvegtrzs212ptDlt"/>
                <w:sz w:val="20"/>
                <w:szCs w:val="20"/>
              </w:rPr>
              <w:t>. tanítási év során megvalósított kísérő intézkedéseknek az alkalmak és az alkalmanként elért tanulók száma szorzatainak összege alapján számított számának és a megállapodás megkötésére vonatkozó ajánlatban szereplő, a 2. § (1) bekezdése szerinti tanulók összlétszámának aránya alapján</w:t>
            </w:r>
          </w:p>
          <w:p w:rsidR="00D05E66" w:rsidRDefault="00B31795">
            <w:pPr>
              <w:pStyle w:val="Szvegtrzs20"/>
              <w:framePr w:w="10190" w:wrap="notBeside" w:vAnchor="text" w:hAnchor="text" w:xAlign="center" w:y="1"/>
              <w:shd w:val="clear" w:color="auto" w:fill="auto"/>
              <w:spacing w:before="240" w:line="245" w:lineRule="exact"/>
              <w:jc w:val="center"/>
            </w:pPr>
            <w:r w:rsidRPr="004C5696">
              <w:rPr>
                <w:rStyle w:val="Szvegtrzs212ptDlt"/>
                <w:sz w:val="20"/>
                <w:szCs w:val="20"/>
              </w:rPr>
              <w:t>A kísérő intézkedések száma legfeljebb a fenntartóval kötött, jóváhagyott megállapodásokban vagy jóváhagyott megállapodással nem rendelkező kérelmezők esetén a megállapodás megkötésére vonatkozó ajánlatban szereplő tanulók létszámának négyszeresével megegyező mértékig vehető figyelembe.)</w:t>
            </w:r>
          </w:p>
        </w:tc>
      </w:tr>
    </w:tbl>
    <w:p w:rsidR="00D05E66" w:rsidRDefault="00D05E66">
      <w:pPr>
        <w:framePr w:w="10190" w:wrap="notBeside" w:vAnchor="text" w:hAnchor="text" w:xAlign="center" w:y="1"/>
        <w:rPr>
          <w:sz w:val="2"/>
          <w:szCs w:val="2"/>
        </w:rPr>
      </w:pPr>
    </w:p>
    <w:p w:rsidR="00D05E66" w:rsidRDefault="00D05E66">
      <w:pPr>
        <w:rPr>
          <w:sz w:val="2"/>
          <w:szCs w:val="2"/>
        </w:rPr>
      </w:pPr>
    </w:p>
    <w:p w:rsidR="00D05E66" w:rsidRDefault="00B31795">
      <w:pPr>
        <w:pStyle w:val="Szvegtrzs20"/>
        <w:numPr>
          <w:ilvl w:val="0"/>
          <w:numId w:val="1"/>
        </w:numPr>
        <w:shd w:val="clear" w:color="auto" w:fill="auto"/>
        <w:tabs>
          <w:tab w:val="left" w:pos="408"/>
        </w:tabs>
        <w:spacing w:before="739"/>
        <w:ind w:left="160" w:right="160"/>
      </w:pPr>
      <w:r>
        <w:t>Jelen mellékletben szereplő jogszabályi hivatkozások az iskolagyümölcs- és iskolazöldség-program végrehaj</w:t>
      </w:r>
      <w:r w:rsidR="004C5696">
        <w:t xml:space="preserve">tásáról szóló </w:t>
      </w:r>
      <w:r w:rsidR="001A0D05">
        <w:t>18/2019. (V.10</w:t>
      </w:r>
      <w:r w:rsidR="004C5696">
        <w:t>.) A</w:t>
      </w:r>
      <w:r>
        <w:t>M rendeletre vonatkoznak.</w:t>
      </w:r>
    </w:p>
    <w:p w:rsidR="00D05E66" w:rsidRDefault="00B31795">
      <w:pPr>
        <w:pStyle w:val="Szvegtrzs20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left="160"/>
      </w:pPr>
      <w:r>
        <w:t>A bírálat az egyes járásokra vonatkozóan beérkező ajánlatokra külön történik.</w:t>
      </w:r>
    </w:p>
    <w:sectPr w:rsidR="00D05E66">
      <w:pgSz w:w="11900" w:h="16840"/>
      <w:pgMar w:top="1007" w:right="860" w:bottom="781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95" w:rsidRDefault="00B31795">
      <w:r>
        <w:separator/>
      </w:r>
    </w:p>
  </w:endnote>
  <w:endnote w:type="continuationSeparator" w:id="0">
    <w:p w:rsidR="00B31795" w:rsidRDefault="00B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95" w:rsidRDefault="00B31795"/>
  </w:footnote>
  <w:footnote w:type="continuationSeparator" w:id="0">
    <w:p w:rsidR="00B31795" w:rsidRDefault="00B31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349"/>
    <w:multiLevelType w:val="multilevel"/>
    <w:tmpl w:val="CC9C0F82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6"/>
    <w:rsid w:val="001A0D05"/>
    <w:rsid w:val="0032330B"/>
    <w:rsid w:val="004C5696"/>
    <w:rsid w:val="005570A3"/>
    <w:rsid w:val="00577DD0"/>
    <w:rsid w:val="00A009C6"/>
    <w:rsid w:val="00A11537"/>
    <w:rsid w:val="00A57716"/>
    <w:rsid w:val="00B31795"/>
    <w:rsid w:val="00C17198"/>
    <w:rsid w:val="00D05E66"/>
    <w:rsid w:val="00E15A36"/>
    <w:rsid w:val="00F3176D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1E47"/>
  <w15:docId w15:val="{2996134F-ED4B-476B-84EF-E020CBCB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Garamond" w:eastAsia="Garamond" w:hAnsi="Garamond" w:cs="Garamond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Cmsor1">
    <w:name w:val="Címsor #1_"/>
    <w:basedOn w:val="Bekezdsalapbettpusa"/>
    <w:link w:val="Cmsor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msor11">
    <w:name w:val="Címsor #1"/>
    <w:basedOn w:val="Cmsor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Cmsor1Nemflkvr">
    <w:name w:val="Címsor #1 + Nem félkövér"/>
    <w:basedOn w:val="Cmsor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05ptFlkvr">
    <w:name w:val="Szövegtörzs (2) + 10;5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2ptDlt">
    <w:name w:val="Szövegtörzs (2) + 12 pt;Dől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60" w:line="270" w:lineRule="exact"/>
      <w:jc w:val="right"/>
    </w:pPr>
    <w:rPr>
      <w:rFonts w:ascii="Garamond" w:eastAsia="Garamond" w:hAnsi="Garamond" w:cs="Garamond"/>
      <w:i/>
      <w:iCs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260" w:after="600" w:line="270" w:lineRule="exact"/>
      <w:jc w:val="center"/>
      <w:outlineLvl w:val="0"/>
    </w:pPr>
    <w:rPr>
      <w:rFonts w:ascii="Garamond" w:eastAsia="Garamond" w:hAnsi="Garamond" w:cs="Garamond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780" w:line="226" w:lineRule="exact"/>
      <w:jc w:val="both"/>
    </w:pPr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Jánosi Erzsébet</dc:creator>
  <cp:lastModifiedBy>Gelencsér Zoltán</cp:lastModifiedBy>
  <cp:revision>2</cp:revision>
  <dcterms:created xsi:type="dcterms:W3CDTF">2023-04-18T09:45:00Z</dcterms:created>
  <dcterms:modified xsi:type="dcterms:W3CDTF">2023-04-18T09:45:00Z</dcterms:modified>
</cp:coreProperties>
</file>