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EA905" w14:textId="6C8D2D93" w:rsidR="002A5CAB" w:rsidRPr="00E84086" w:rsidRDefault="002A5CAB" w:rsidP="007D66FE">
      <w:pPr>
        <w:spacing w:line="276" w:lineRule="auto"/>
        <w:ind w:right="-28"/>
        <w:rPr>
          <w:rFonts w:ascii="Arial" w:hAnsi="Arial" w:cs="Arial"/>
        </w:rPr>
      </w:pPr>
    </w:p>
    <w:p w14:paraId="4C7D020D" w14:textId="3DA250DD" w:rsidR="00034B1D" w:rsidRPr="007D66FE" w:rsidRDefault="004D73C9" w:rsidP="002D3BE8">
      <w:pPr>
        <w:spacing w:before="120"/>
        <w:ind w:right="-28"/>
        <w:jc w:val="center"/>
        <w:rPr>
          <w:rFonts w:ascii="Arial" w:hAnsi="Arial" w:cs="Arial"/>
          <w:b/>
          <w:sz w:val="24"/>
          <w:szCs w:val="24"/>
        </w:rPr>
      </w:pPr>
      <w:r w:rsidRPr="007D66FE">
        <w:rPr>
          <w:rFonts w:ascii="Arial" w:hAnsi="Arial" w:cs="Arial"/>
          <w:b/>
          <w:sz w:val="24"/>
          <w:szCs w:val="24"/>
        </w:rPr>
        <w:t>több mint 8</w:t>
      </w:r>
      <w:r w:rsidR="00D537FC">
        <w:rPr>
          <w:rFonts w:ascii="Arial" w:hAnsi="Arial" w:cs="Arial"/>
          <w:b/>
          <w:sz w:val="24"/>
          <w:szCs w:val="24"/>
        </w:rPr>
        <w:t>2</w:t>
      </w:r>
      <w:r w:rsidRPr="007D66FE">
        <w:rPr>
          <w:rFonts w:ascii="Arial" w:hAnsi="Arial" w:cs="Arial"/>
          <w:b/>
          <w:sz w:val="24"/>
          <w:szCs w:val="24"/>
        </w:rPr>
        <w:t xml:space="preserve">00 diákból </w:t>
      </w:r>
      <w:r w:rsidR="00A664B6">
        <w:rPr>
          <w:rFonts w:ascii="Arial" w:hAnsi="Arial" w:cs="Arial"/>
          <w:b/>
          <w:sz w:val="24"/>
          <w:szCs w:val="24"/>
        </w:rPr>
        <w:t xml:space="preserve">már csak </w:t>
      </w:r>
      <w:r w:rsidR="002D3BE8">
        <w:rPr>
          <w:rFonts w:ascii="Arial" w:hAnsi="Arial" w:cs="Arial"/>
          <w:b/>
          <w:sz w:val="24"/>
          <w:szCs w:val="24"/>
        </w:rPr>
        <w:t>700</w:t>
      </w:r>
      <w:r w:rsidRPr="007D66FE">
        <w:rPr>
          <w:rFonts w:ascii="Arial" w:hAnsi="Arial" w:cs="Arial"/>
          <w:b/>
          <w:sz w:val="24"/>
          <w:szCs w:val="24"/>
        </w:rPr>
        <w:t>-an vannak versenyben</w:t>
      </w:r>
      <w:r w:rsidR="002D3BE8">
        <w:rPr>
          <w:rFonts w:ascii="Arial" w:hAnsi="Arial" w:cs="Arial"/>
          <w:b/>
          <w:sz w:val="24"/>
          <w:szCs w:val="24"/>
        </w:rPr>
        <w:t xml:space="preserve"> országszerte</w:t>
      </w:r>
      <w:r w:rsidRPr="007D66FE">
        <w:rPr>
          <w:rFonts w:ascii="Arial" w:hAnsi="Arial" w:cs="Arial"/>
          <w:b/>
          <w:sz w:val="24"/>
          <w:szCs w:val="24"/>
        </w:rPr>
        <w:t xml:space="preserve"> </w:t>
      </w:r>
    </w:p>
    <w:p w14:paraId="682D1E89" w14:textId="40A7EEA9" w:rsidR="00B63AF3" w:rsidRPr="003B2FC6" w:rsidRDefault="00C46050" w:rsidP="007D66FE">
      <w:pPr>
        <w:spacing w:before="120" w:line="276" w:lineRule="auto"/>
        <w:ind w:right="-28"/>
        <w:jc w:val="center"/>
        <w:rPr>
          <w:rFonts w:ascii="Arial" w:hAnsi="Arial" w:cs="Arial"/>
        </w:rPr>
      </w:pPr>
      <w:r>
        <w:rPr>
          <w:rFonts w:ascii="Arial" w:hAnsi="Arial" w:cs="Arial"/>
        </w:rPr>
        <w:t>Győrött</w:t>
      </w:r>
      <w:r w:rsidR="007D66FE">
        <w:rPr>
          <w:rFonts w:ascii="Arial" w:hAnsi="Arial" w:cs="Arial"/>
        </w:rPr>
        <w:t xml:space="preserve"> </w:t>
      </w:r>
      <w:r w:rsidR="00EE2961">
        <w:rPr>
          <w:rFonts w:ascii="Arial" w:hAnsi="Arial" w:cs="Arial"/>
        </w:rPr>
        <w:t xml:space="preserve">közel 100 diák </w:t>
      </w:r>
      <w:r w:rsidR="008239F8">
        <w:rPr>
          <w:rFonts w:ascii="Arial" w:hAnsi="Arial" w:cs="Arial"/>
        </w:rPr>
        <w:t xml:space="preserve">mérte össze pénzügyi tudását </w:t>
      </w:r>
      <w:r w:rsidR="00A46CED">
        <w:rPr>
          <w:rFonts w:ascii="Arial" w:hAnsi="Arial" w:cs="Arial"/>
        </w:rPr>
        <w:t xml:space="preserve"> </w:t>
      </w:r>
    </w:p>
    <w:p w14:paraId="2B96A68A" w14:textId="77777777" w:rsidR="003262F6" w:rsidRDefault="003262F6" w:rsidP="007D66FE">
      <w:pPr>
        <w:spacing w:line="276" w:lineRule="auto"/>
        <w:ind w:right="-28"/>
        <w:jc w:val="both"/>
        <w:rPr>
          <w:b/>
        </w:rPr>
      </w:pPr>
    </w:p>
    <w:p w14:paraId="5A57802A" w14:textId="1D48F05F" w:rsidR="00B82AAF" w:rsidRDefault="00C46050" w:rsidP="007D66FE">
      <w:pPr>
        <w:spacing w:line="276" w:lineRule="auto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Győr</w:t>
      </w:r>
      <w:r w:rsidR="003B2FC6">
        <w:rPr>
          <w:rFonts w:ascii="Arial" w:hAnsi="Arial" w:cs="Arial"/>
          <w:b/>
        </w:rPr>
        <w:t xml:space="preserve">, </w:t>
      </w:r>
      <w:r w:rsidR="00FB1911">
        <w:rPr>
          <w:rFonts w:ascii="Arial" w:hAnsi="Arial" w:cs="Arial"/>
          <w:b/>
        </w:rPr>
        <w:t>2019.</w:t>
      </w:r>
      <w:r w:rsidR="00AB09D7">
        <w:rPr>
          <w:rFonts w:ascii="Arial" w:hAnsi="Arial" w:cs="Arial"/>
          <w:b/>
        </w:rPr>
        <w:t xml:space="preserve"> </w:t>
      </w:r>
      <w:r w:rsidR="00B86786">
        <w:rPr>
          <w:rFonts w:ascii="Arial" w:hAnsi="Arial" w:cs="Arial"/>
          <w:b/>
        </w:rPr>
        <w:t>május</w:t>
      </w:r>
      <w:r w:rsidR="00D911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 w:rsidR="006A271B">
        <w:rPr>
          <w:rFonts w:ascii="Arial" w:hAnsi="Arial" w:cs="Arial"/>
          <w:b/>
        </w:rPr>
        <w:t>.</w:t>
      </w:r>
      <w:r w:rsidR="00FB1911">
        <w:rPr>
          <w:rFonts w:ascii="Arial" w:hAnsi="Arial" w:cs="Arial"/>
          <w:b/>
        </w:rPr>
        <w:t xml:space="preserve"> </w:t>
      </w:r>
      <w:r w:rsidR="00D9118B">
        <w:rPr>
          <w:rFonts w:ascii="Arial" w:hAnsi="Arial" w:cs="Arial"/>
          <w:b/>
        </w:rPr>
        <w:t xml:space="preserve">– </w:t>
      </w:r>
      <w:r w:rsidR="004C060C" w:rsidRPr="004C060C">
        <w:rPr>
          <w:rFonts w:ascii="Arial" w:hAnsi="Arial" w:cs="Arial"/>
          <w:b/>
        </w:rPr>
        <w:t xml:space="preserve">A K&amp;H </w:t>
      </w:r>
      <w:r w:rsidR="008239F8">
        <w:rPr>
          <w:rFonts w:ascii="Arial" w:hAnsi="Arial" w:cs="Arial"/>
          <w:b/>
        </w:rPr>
        <w:t>Vigyázz, kész, pénz! pénzügyi vetélkedő</w:t>
      </w:r>
      <w:r w:rsidR="007639DE">
        <w:rPr>
          <w:rFonts w:ascii="Arial" w:hAnsi="Arial" w:cs="Arial"/>
          <w:b/>
        </w:rPr>
        <w:t>n</w:t>
      </w:r>
      <w:r w:rsidR="008239F8">
        <w:rPr>
          <w:rFonts w:ascii="Arial" w:hAnsi="Arial" w:cs="Arial"/>
          <w:b/>
        </w:rPr>
        <w:t xml:space="preserve"> idén </w:t>
      </w:r>
      <w:r w:rsidR="004C060C">
        <w:rPr>
          <w:rFonts w:ascii="Arial" w:hAnsi="Arial" w:cs="Arial"/>
          <w:b/>
        </w:rPr>
        <w:t>8264</w:t>
      </w:r>
      <w:r w:rsidR="004C060C" w:rsidRPr="004C060C">
        <w:rPr>
          <w:rFonts w:ascii="Arial" w:hAnsi="Arial" w:cs="Arial"/>
          <w:b/>
        </w:rPr>
        <w:t xml:space="preserve"> </w:t>
      </w:r>
      <w:r w:rsidR="004C060C">
        <w:rPr>
          <w:rFonts w:ascii="Arial" w:hAnsi="Arial" w:cs="Arial"/>
          <w:b/>
        </w:rPr>
        <w:t>általános és középiskolás diák</w:t>
      </w:r>
      <w:r w:rsidR="008239F8">
        <w:rPr>
          <w:rFonts w:ascii="Arial" w:hAnsi="Arial" w:cs="Arial"/>
          <w:b/>
        </w:rPr>
        <w:t xml:space="preserve"> indult el, hogy bebizonyítsák, ők a legfelkészültebbek a pénzügyek terén. </w:t>
      </w:r>
      <w:r w:rsidR="004C060C" w:rsidRPr="004C060C">
        <w:rPr>
          <w:rFonts w:ascii="Arial" w:hAnsi="Arial" w:cs="Arial"/>
          <w:b/>
        </w:rPr>
        <w:t xml:space="preserve">Az első </w:t>
      </w:r>
      <w:r w:rsidR="004C060C">
        <w:rPr>
          <w:rFonts w:ascii="Arial" w:hAnsi="Arial" w:cs="Arial"/>
          <w:b/>
        </w:rPr>
        <w:t>online forduló</w:t>
      </w:r>
      <w:r w:rsidR="00046947">
        <w:rPr>
          <w:rFonts w:ascii="Arial" w:hAnsi="Arial" w:cs="Arial"/>
          <w:b/>
        </w:rPr>
        <w:t>ból mintegy 3115 versenyző jutott tovább, közülük 6</w:t>
      </w:r>
      <w:r w:rsidR="00072871">
        <w:rPr>
          <w:rFonts w:ascii="Arial" w:hAnsi="Arial" w:cs="Arial"/>
          <w:b/>
        </w:rPr>
        <w:t>,</w:t>
      </w:r>
      <w:r w:rsidR="00046947">
        <w:rPr>
          <w:rFonts w:ascii="Arial" w:hAnsi="Arial" w:cs="Arial"/>
          <w:b/>
        </w:rPr>
        <w:t xml:space="preserve">7 </w:t>
      </w:r>
      <w:r w:rsidR="00B1000C">
        <w:rPr>
          <w:rFonts w:ascii="Arial" w:hAnsi="Arial" w:cs="Arial"/>
          <w:b/>
        </w:rPr>
        <w:t>százalék</w:t>
      </w:r>
      <w:r w:rsidR="004C060C" w:rsidRPr="004C060C">
        <w:rPr>
          <w:rFonts w:ascii="Arial" w:hAnsi="Arial" w:cs="Arial"/>
          <w:b/>
        </w:rPr>
        <w:t xml:space="preserve"> teljesítette</w:t>
      </w:r>
      <w:r w:rsidR="00DE74FC">
        <w:rPr>
          <w:rFonts w:ascii="Arial" w:hAnsi="Arial" w:cs="Arial"/>
          <w:b/>
        </w:rPr>
        <w:t xml:space="preserve"> a</w:t>
      </w:r>
      <w:r w:rsidR="00046947">
        <w:rPr>
          <w:rFonts w:ascii="Arial" w:hAnsi="Arial" w:cs="Arial"/>
          <w:b/>
        </w:rPr>
        <w:t xml:space="preserve"> feladványokat</w:t>
      </w:r>
      <w:r w:rsidR="004C060C" w:rsidRPr="004C060C">
        <w:rPr>
          <w:rFonts w:ascii="Arial" w:hAnsi="Arial" w:cs="Arial"/>
          <w:b/>
        </w:rPr>
        <w:t xml:space="preserve"> hibátlanul vagy egy-két hibaponttal</w:t>
      </w:r>
      <w:r w:rsidR="00655AFF">
        <w:rPr>
          <w:rFonts w:ascii="Arial" w:hAnsi="Arial" w:cs="Arial"/>
          <w:b/>
        </w:rPr>
        <w:t xml:space="preserve">. </w:t>
      </w:r>
      <w:r w:rsidR="00046947">
        <w:rPr>
          <w:rFonts w:ascii="Arial" w:hAnsi="Arial" w:cs="Arial"/>
          <w:b/>
        </w:rPr>
        <w:t xml:space="preserve">A második online fordulóból </w:t>
      </w:r>
      <w:r w:rsidR="00B1000C">
        <w:rPr>
          <w:rFonts w:ascii="Arial" w:hAnsi="Arial" w:cs="Arial"/>
          <w:b/>
        </w:rPr>
        <w:t>régiónként 20</w:t>
      </w:r>
      <w:r w:rsidR="00046947">
        <w:rPr>
          <w:rFonts w:ascii="Arial" w:hAnsi="Arial" w:cs="Arial"/>
          <w:b/>
        </w:rPr>
        <w:t>-20</w:t>
      </w:r>
      <w:r w:rsidR="00B1000C">
        <w:rPr>
          <w:rFonts w:ascii="Arial" w:hAnsi="Arial" w:cs="Arial"/>
          <w:b/>
        </w:rPr>
        <w:t xml:space="preserve"> csapat</w:t>
      </w:r>
      <w:r w:rsidR="00EA5A0D">
        <w:rPr>
          <w:rFonts w:ascii="Arial" w:hAnsi="Arial" w:cs="Arial"/>
          <w:b/>
        </w:rPr>
        <w:t xml:space="preserve">, azaz </w:t>
      </w:r>
      <w:r w:rsidR="00AE58AA">
        <w:rPr>
          <w:rFonts w:ascii="Arial" w:hAnsi="Arial" w:cs="Arial"/>
          <w:b/>
        </w:rPr>
        <w:t>több mint 700</w:t>
      </w:r>
      <w:r w:rsidR="00EA5A0D">
        <w:rPr>
          <w:rFonts w:ascii="Arial" w:hAnsi="Arial" w:cs="Arial"/>
          <w:b/>
        </w:rPr>
        <w:t xml:space="preserve"> diák</w:t>
      </w:r>
      <w:r w:rsidR="00B1000C">
        <w:rPr>
          <w:rFonts w:ascii="Arial" w:hAnsi="Arial" w:cs="Arial"/>
          <w:b/>
        </w:rPr>
        <w:t xml:space="preserve"> útja vezetett </w:t>
      </w:r>
      <w:r w:rsidR="004C060C" w:rsidRPr="004C060C">
        <w:rPr>
          <w:rFonts w:ascii="Arial" w:hAnsi="Arial" w:cs="Arial"/>
          <w:b/>
        </w:rPr>
        <w:t>a regionális középdöntők</w:t>
      </w:r>
      <w:r w:rsidR="00B1000C">
        <w:rPr>
          <w:rFonts w:ascii="Arial" w:hAnsi="Arial" w:cs="Arial"/>
          <w:b/>
        </w:rPr>
        <w:t>ig</w:t>
      </w:r>
      <w:r w:rsidR="004C060C" w:rsidRPr="004C060C">
        <w:rPr>
          <w:rFonts w:ascii="Arial" w:hAnsi="Arial" w:cs="Arial"/>
          <w:b/>
        </w:rPr>
        <w:t xml:space="preserve">. </w:t>
      </w:r>
      <w:r w:rsidR="00F368E8">
        <w:rPr>
          <w:rFonts w:ascii="Arial" w:hAnsi="Arial" w:cs="Arial"/>
          <w:b/>
        </w:rPr>
        <w:t>Ezt a fordulót</w:t>
      </w:r>
      <w:r w:rsidR="00441A39">
        <w:rPr>
          <w:rFonts w:ascii="Arial" w:hAnsi="Arial" w:cs="Arial"/>
          <w:b/>
        </w:rPr>
        <w:t xml:space="preserve"> </w:t>
      </w:r>
      <w:r w:rsidR="00B82AAF">
        <w:rPr>
          <w:rFonts w:ascii="Arial" w:hAnsi="Arial" w:cs="Arial"/>
          <w:b/>
        </w:rPr>
        <w:t>országszerte 8 különböző városban</w:t>
      </w:r>
      <w:r w:rsidR="008816F8">
        <w:rPr>
          <w:rFonts w:ascii="Arial" w:hAnsi="Arial" w:cs="Arial"/>
          <w:b/>
        </w:rPr>
        <w:t xml:space="preserve"> </w:t>
      </w:r>
      <w:r w:rsidR="00B82AAF">
        <w:rPr>
          <w:rFonts w:ascii="Arial" w:hAnsi="Arial" w:cs="Arial"/>
          <w:b/>
        </w:rPr>
        <w:t xml:space="preserve">rendezték meg, </w:t>
      </w:r>
      <w:r w:rsidR="008816F8">
        <w:rPr>
          <w:rFonts w:ascii="Arial" w:hAnsi="Arial" w:cs="Arial"/>
          <w:b/>
        </w:rPr>
        <w:t xml:space="preserve">köztük </w:t>
      </w:r>
      <w:r>
        <w:rPr>
          <w:rFonts w:ascii="Arial" w:hAnsi="Arial" w:cs="Arial"/>
          <w:b/>
        </w:rPr>
        <w:t>Győrött</w:t>
      </w:r>
      <w:r w:rsidR="008816F8">
        <w:rPr>
          <w:rFonts w:ascii="Arial" w:hAnsi="Arial" w:cs="Arial"/>
          <w:b/>
        </w:rPr>
        <w:t xml:space="preserve">, </w:t>
      </w:r>
      <w:r w:rsidR="00B83822">
        <w:rPr>
          <w:rFonts w:ascii="Arial" w:hAnsi="Arial" w:cs="Arial"/>
          <w:b/>
        </w:rPr>
        <w:t>ahonnan</w:t>
      </w:r>
      <w:r w:rsidR="00625258">
        <w:rPr>
          <w:rFonts w:ascii="Arial" w:hAnsi="Arial" w:cs="Arial"/>
          <w:b/>
        </w:rPr>
        <w:t xml:space="preserve"> a régióból</w:t>
      </w:r>
      <w:r w:rsidR="00DE74FC">
        <w:rPr>
          <w:rFonts w:ascii="Arial" w:hAnsi="Arial" w:cs="Arial"/>
          <w:b/>
        </w:rPr>
        <w:t xml:space="preserve"> </w:t>
      </w:r>
      <w:r w:rsidR="00A57367">
        <w:rPr>
          <w:rFonts w:ascii="Arial" w:hAnsi="Arial" w:cs="Arial"/>
          <w:b/>
        </w:rPr>
        <w:t>Győr, Sopron, Esztergom és Mány</w:t>
      </w:r>
      <w:r w:rsidR="00DE74FC">
        <w:rPr>
          <w:rFonts w:ascii="Arial" w:hAnsi="Arial" w:cs="Arial"/>
          <w:b/>
        </w:rPr>
        <w:t xml:space="preserve"> </w:t>
      </w:r>
      <w:r w:rsidR="00AE58AA">
        <w:rPr>
          <w:rFonts w:ascii="Arial" w:hAnsi="Arial" w:cs="Arial"/>
          <w:b/>
        </w:rPr>
        <w:t>d</w:t>
      </w:r>
      <w:r w:rsidR="0074541B">
        <w:rPr>
          <w:rFonts w:ascii="Arial" w:hAnsi="Arial" w:cs="Arial"/>
          <w:b/>
        </w:rPr>
        <w:t>iákja</w:t>
      </w:r>
      <w:r w:rsidR="00655AFF">
        <w:rPr>
          <w:rFonts w:ascii="Arial" w:hAnsi="Arial" w:cs="Arial"/>
          <w:b/>
        </w:rPr>
        <w:t>i</w:t>
      </w:r>
      <w:r w:rsidR="0074541B">
        <w:rPr>
          <w:rFonts w:ascii="Arial" w:hAnsi="Arial" w:cs="Arial"/>
          <w:b/>
        </w:rPr>
        <w:t xml:space="preserve"> jutottak tovább</w:t>
      </w:r>
      <w:r w:rsidR="00F368E8">
        <w:rPr>
          <w:rFonts w:ascii="Arial" w:hAnsi="Arial" w:cs="Arial"/>
          <w:b/>
        </w:rPr>
        <w:t xml:space="preserve"> </w:t>
      </w:r>
      <w:r w:rsidR="008239F8">
        <w:rPr>
          <w:rFonts w:ascii="Arial" w:hAnsi="Arial" w:cs="Arial"/>
          <w:b/>
        </w:rPr>
        <w:t xml:space="preserve">a </w:t>
      </w:r>
      <w:r w:rsidR="00F368E8">
        <w:rPr>
          <w:rFonts w:ascii="Arial" w:hAnsi="Arial" w:cs="Arial"/>
          <w:b/>
        </w:rPr>
        <w:t>végső, legnagyobb megmérettetést jelentő budapesti döntőbe</w:t>
      </w:r>
      <w:r w:rsidR="0074541B">
        <w:rPr>
          <w:rFonts w:ascii="Arial" w:hAnsi="Arial" w:cs="Arial"/>
          <w:b/>
        </w:rPr>
        <w:t>.</w:t>
      </w:r>
    </w:p>
    <w:p w14:paraId="36732A59" w14:textId="35A6A769" w:rsidR="00B82AAF" w:rsidRDefault="00B82AAF" w:rsidP="007D66FE">
      <w:pPr>
        <w:spacing w:line="276" w:lineRule="auto"/>
        <w:ind w:right="-28"/>
        <w:jc w:val="both"/>
        <w:rPr>
          <w:rFonts w:ascii="Arial" w:hAnsi="Arial" w:cs="Arial"/>
          <w:b/>
        </w:rPr>
      </w:pPr>
    </w:p>
    <w:p w14:paraId="557143AE" w14:textId="478E6C40" w:rsidR="00FC173C" w:rsidRPr="00FC173C" w:rsidRDefault="0033782E" w:rsidP="007D66FE">
      <w:pPr>
        <w:spacing w:line="276" w:lineRule="auto"/>
        <w:ind w:right="-2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</w:t>
      </w:r>
      <w:r w:rsidR="00FC173C" w:rsidRPr="00FC173C">
        <w:rPr>
          <w:rFonts w:ascii="Arial" w:hAnsi="Arial" w:cs="Arial"/>
          <w:b/>
          <w:sz w:val="22"/>
        </w:rPr>
        <w:t xml:space="preserve">gy </w:t>
      </w:r>
      <w:r w:rsidR="00B73DCF">
        <w:rPr>
          <w:rFonts w:ascii="Arial" w:hAnsi="Arial" w:cs="Arial"/>
          <w:b/>
          <w:sz w:val="22"/>
        </w:rPr>
        <w:t xml:space="preserve">egész </w:t>
      </w:r>
      <w:r w:rsidR="00FC173C" w:rsidRPr="00FC173C">
        <w:rPr>
          <w:rFonts w:ascii="Arial" w:hAnsi="Arial" w:cs="Arial"/>
          <w:b/>
          <w:sz w:val="22"/>
        </w:rPr>
        <w:t>tanéven át készülnek, tanulnak, vetélkednek</w:t>
      </w:r>
    </w:p>
    <w:p w14:paraId="72A582CB" w14:textId="77777777" w:rsidR="00FC173C" w:rsidRDefault="00FC173C" w:rsidP="007D66FE">
      <w:pPr>
        <w:spacing w:line="276" w:lineRule="auto"/>
        <w:ind w:right="-28"/>
        <w:jc w:val="both"/>
        <w:rPr>
          <w:rFonts w:ascii="Arial" w:hAnsi="Arial" w:cs="Arial"/>
          <w:b/>
        </w:rPr>
      </w:pPr>
    </w:p>
    <w:p w14:paraId="4CAAA2BD" w14:textId="0E7C12E5" w:rsidR="00CB3334" w:rsidRDefault="00BF2588" w:rsidP="00DE3BB3">
      <w:pPr>
        <w:spacing w:line="276" w:lineRule="auto"/>
        <w:ind w:right="-28"/>
        <w:jc w:val="both"/>
        <w:rPr>
          <w:rFonts w:ascii="Arial" w:hAnsi="Arial" w:cs="Arial"/>
        </w:rPr>
      </w:pPr>
      <w:r w:rsidRPr="00BF2588">
        <w:rPr>
          <w:rFonts w:ascii="Arial" w:hAnsi="Arial" w:cs="Arial"/>
        </w:rPr>
        <w:t xml:space="preserve">Diákok ezrei </w:t>
      </w:r>
      <w:r w:rsidR="00B83822">
        <w:rPr>
          <w:rFonts w:ascii="Arial" w:hAnsi="Arial" w:cs="Arial"/>
        </w:rPr>
        <w:t>nevez</w:t>
      </w:r>
      <w:r w:rsidR="008239F8">
        <w:rPr>
          <w:rFonts w:ascii="Arial" w:hAnsi="Arial" w:cs="Arial"/>
        </w:rPr>
        <w:t>t</w:t>
      </w:r>
      <w:r w:rsidR="00B83822">
        <w:rPr>
          <w:rFonts w:ascii="Arial" w:hAnsi="Arial" w:cs="Arial"/>
        </w:rPr>
        <w:t xml:space="preserve">ek </w:t>
      </w:r>
      <w:r>
        <w:rPr>
          <w:rFonts w:ascii="Arial" w:hAnsi="Arial" w:cs="Arial"/>
        </w:rPr>
        <w:t>a tanév elején, készül</w:t>
      </w:r>
      <w:r w:rsidR="008239F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ek tanáraikkal a </w:t>
      </w:r>
      <w:hyperlink r:id="rId8" w:anchor="tudasanyag" w:history="1">
        <w:proofErr w:type="spellStart"/>
        <w:r w:rsidR="00070F50" w:rsidRPr="00070F50">
          <w:rPr>
            <w:rStyle w:val="Hiperhivatkozs"/>
            <w:rFonts w:ascii="Arial" w:hAnsi="Arial" w:cs="Arial"/>
          </w:rPr>
          <w:t>vigyázz#</w:t>
        </w:r>
        <w:r w:rsidRPr="00070F50">
          <w:rPr>
            <w:rStyle w:val="Hiperhivatkozs"/>
            <w:rFonts w:ascii="Arial" w:hAnsi="Arial" w:cs="Arial"/>
          </w:rPr>
          <w:t>KáPé</w:t>
        </w:r>
        <w:proofErr w:type="spellEnd"/>
        <w:r w:rsidRPr="00070F50">
          <w:rPr>
            <w:rStyle w:val="Hiperhivatkozs"/>
            <w:rFonts w:ascii="Arial" w:hAnsi="Arial" w:cs="Arial"/>
          </w:rPr>
          <w:t xml:space="preserve"> vlog </w:t>
        </w:r>
        <w:r w:rsidR="008239F8">
          <w:rPr>
            <w:rStyle w:val="Hiperhivatkozs"/>
            <w:rFonts w:ascii="Arial" w:hAnsi="Arial" w:cs="Arial"/>
          </w:rPr>
          <w:t>ismeret</w:t>
        </w:r>
        <w:r w:rsidRPr="00070F50">
          <w:rPr>
            <w:rStyle w:val="Hiperhivatkozs"/>
            <w:rFonts w:ascii="Arial" w:hAnsi="Arial" w:cs="Arial"/>
          </w:rPr>
          <w:t>anyagából</w:t>
        </w:r>
      </w:hyperlink>
      <w:r>
        <w:rPr>
          <w:rFonts w:ascii="Arial" w:hAnsi="Arial" w:cs="Arial"/>
        </w:rPr>
        <w:t xml:space="preserve">, </w:t>
      </w:r>
      <w:r w:rsidR="00D1517F">
        <w:rPr>
          <w:rFonts w:ascii="Arial" w:hAnsi="Arial" w:cs="Arial"/>
        </w:rPr>
        <w:t>oldottak meg online feladatsorokat</w:t>
      </w:r>
      <w:r w:rsidR="0001595B">
        <w:rPr>
          <w:rFonts w:ascii="Arial" w:hAnsi="Arial" w:cs="Arial"/>
        </w:rPr>
        <w:t xml:space="preserve">, </w:t>
      </w:r>
      <w:r w:rsidR="00D1517F">
        <w:rPr>
          <w:rFonts w:ascii="Arial" w:hAnsi="Arial" w:cs="Arial"/>
        </w:rPr>
        <w:t>hogy aztán</w:t>
      </w:r>
      <w:r w:rsidR="0001595B">
        <w:rPr>
          <w:rFonts w:ascii="Arial" w:hAnsi="Arial" w:cs="Arial"/>
        </w:rPr>
        <w:t xml:space="preserve"> a legjobbak </w:t>
      </w:r>
      <w:r w:rsidR="00D1517F">
        <w:rPr>
          <w:rFonts w:ascii="Arial" w:hAnsi="Arial" w:cs="Arial"/>
        </w:rPr>
        <w:t>a regionális</w:t>
      </w:r>
      <w:r w:rsidR="0001595B" w:rsidRPr="004B166D">
        <w:rPr>
          <w:rFonts w:ascii="Arial" w:hAnsi="Arial" w:cs="Arial"/>
          <w:b/>
        </w:rPr>
        <w:t xml:space="preserve"> középdöntő</w:t>
      </w:r>
      <w:r w:rsidR="00D1517F">
        <w:rPr>
          <w:rFonts w:ascii="Arial" w:hAnsi="Arial" w:cs="Arial"/>
          <w:b/>
        </w:rPr>
        <w:t>kön</w:t>
      </w:r>
      <w:r w:rsidR="0001595B" w:rsidRPr="004B166D">
        <w:rPr>
          <w:rFonts w:ascii="Arial" w:hAnsi="Arial" w:cs="Arial"/>
          <w:b/>
        </w:rPr>
        <w:t xml:space="preserve"> bizonyítha</w:t>
      </w:r>
      <w:r w:rsidR="00D1517F">
        <w:rPr>
          <w:rFonts w:ascii="Arial" w:hAnsi="Arial" w:cs="Arial"/>
          <w:b/>
        </w:rPr>
        <w:t>ssák</w:t>
      </w:r>
      <w:r w:rsidR="008239F8">
        <w:rPr>
          <w:rFonts w:ascii="Arial" w:hAnsi="Arial" w:cs="Arial"/>
          <w:b/>
        </w:rPr>
        <w:t>, hogy a legfelkészültebbek</w:t>
      </w:r>
      <w:r w:rsidR="0001595B" w:rsidRPr="004B166D">
        <w:rPr>
          <w:rFonts w:ascii="Arial" w:hAnsi="Arial" w:cs="Arial"/>
          <w:b/>
        </w:rPr>
        <w:t xml:space="preserve"> </w:t>
      </w:r>
      <w:r w:rsidR="00D1517F">
        <w:rPr>
          <w:rFonts w:ascii="Arial" w:hAnsi="Arial" w:cs="Arial"/>
          <w:b/>
        </w:rPr>
        <w:t xml:space="preserve">között vannak </w:t>
      </w:r>
      <w:r w:rsidR="0001595B" w:rsidRPr="004B166D">
        <w:rPr>
          <w:rFonts w:ascii="Arial" w:hAnsi="Arial" w:cs="Arial"/>
          <w:b/>
        </w:rPr>
        <w:t>pénzügy</w:t>
      </w:r>
      <w:r w:rsidR="008239F8">
        <w:rPr>
          <w:rFonts w:ascii="Arial" w:hAnsi="Arial" w:cs="Arial"/>
          <w:b/>
        </w:rPr>
        <w:t xml:space="preserve">ekből. </w:t>
      </w:r>
      <w:r w:rsidR="00085EAD">
        <w:rPr>
          <w:rFonts w:ascii="Arial" w:hAnsi="Arial" w:cs="Arial"/>
        </w:rPr>
        <w:t>N</w:t>
      </w:r>
      <w:r w:rsidR="005C7E46" w:rsidRPr="003F1BC1">
        <w:rPr>
          <w:rFonts w:ascii="Arial" w:hAnsi="Arial" w:cs="Arial"/>
        </w:rPr>
        <w:t>égy korcsoportból</w:t>
      </w:r>
      <w:r w:rsidR="005C7E46">
        <w:rPr>
          <w:rFonts w:ascii="Arial" w:hAnsi="Arial" w:cs="Arial"/>
        </w:rPr>
        <w:t xml:space="preserve"> (3-4., 5-6., 7-8, 9-11. osztályosok)</w:t>
      </w:r>
      <w:r w:rsidR="005C7E46" w:rsidRPr="003F1BC1">
        <w:rPr>
          <w:rFonts w:ascii="Arial" w:hAnsi="Arial" w:cs="Arial"/>
        </w:rPr>
        <w:t xml:space="preserve"> egy</w:t>
      </w:r>
      <w:r w:rsidR="00085EAD">
        <w:rPr>
          <w:rFonts w:ascii="Arial" w:hAnsi="Arial" w:cs="Arial"/>
        </w:rPr>
        <w:t>-egy</w:t>
      </w:r>
      <w:r w:rsidR="005C7E46" w:rsidRPr="003F1BC1">
        <w:rPr>
          <w:rFonts w:ascii="Arial" w:hAnsi="Arial" w:cs="Arial"/>
        </w:rPr>
        <w:t xml:space="preserve"> csapat jut tovább az országos </w:t>
      </w:r>
      <w:r w:rsidR="004B166D">
        <w:rPr>
          <w:rFonts w:ascii="Arial" w:hAnsi="Arial" w:cs="Arial"/>
        </w:rPr>
        <w:t xml:space="preserve">budapesti </w:t>
      </w:r>
      <w:r w:rsidR="005C7E46" w:rsidRPr="003F1BC1">
        <w:rPr>
          <w:rFonts w:ascii="Arial" w:hAnsi="Arial" w:cs="Arial"/>
        </w:rPr>
        <w:t xml:space="preserve">döntőbe, ahol a másik 7 régió győzteseivel vetélkednek </w:t>
      </w:r>
      <w:r w:rsidR="00391B35">
        <w:rPr>
          <w:rFonts w:ascii="Arial" w:hAnsi="Arial" w:cs="Arial"/>
        </w:rPr>
        <w:t xml:space="preserve">majd. </w:t>
      </w:r>
      <w:r w:rsidR="00B75B96">
        <w:rPr>
          <w:rFonts w:ascii="Arial" w:hAnsi="Arial" w:cs="Arial"/>
        </w:rPr>
        <w:t>Dióhéjban í</w:t>
      </w:r>
      <w:r w:rsidR="0001595B">
        <w:rPr>
          <w:rFonts w:ascii="Arial" w:hAnsi="Arial" w:cs="Arial"/>
        </w:rPr>
        <w:t xml:space="preserve">gy zajlik a K&amp;H Vigyázz, kész, pénz! pénzügyi vetélkedő, amely egy teljes tanéven át kalauzolja a diákokat a pénz </w:t>
      </w:r>
      <w:r w:rsidR="00577BA7">
        <w:rPr>
          <w:rFonts w:ascii="Arial" w:hAnsi="Arial" w:cs="Arial"/>
        </w:rPr>
        <w:t>izgalmas, felelősségteljes</w:t>
      </w:r>
      <w:r w:rsidR="00D1517F">
        <w:rPr>
          <w:rFonts w:ascii="Arial" w:hAnsi="Arial" w:cs="Arial"/>
        </w:rPr>
        <w:t>, sokaknak mégis bonyolultnak</w:t>
      </w:r>
      <w:r w:rsidR="00577BA7">
        <w:rPr>
          <w:rFonts w:ascii="Arial" w:hAnsi="Arial" w:cs="Arial"/>
        </w:rPr>
        <w:t xml:space="preserve"> és </w:t>
      </w:r>
      <w:r w:rsidR="004D6659">
        <w:rPr>
          <w:rFonts w:ascii="Arial" w:hAnsi="Arial" w:cs="Arial"/>
        </w:rPr>
        <w:t xml:space="preserve">olykor </w:t>
      </w:r>
      <w:r w:rsidR="00577BA7">
        <w:rPr>
          <w:rFonts w:ascii="Arial" w:hAnsi="Arial" w:cs="Arial"/>
        </w:rPr>
        <w:t>rejtélyesnek tűnő világába.</w:t>
      </w:r>
      <w:r w:rsidR="00410625">
        <w:rPr>
          <w:rFonts w:ascii="Arial" w:hAnsi="Arial" w:cs="Arial"/>
        </w:rPr>
        <w:t xml:space="preserve"> </w:t>
      </w:r>
    </w:p>
    <w:p w14:paraId="48ED85D3" w14:textId="2DC292D3" w:rsidR="0021797A" w:rsidRDefault="0021797A" w:rsidP="00DE3BB3">
      <w:pPr>
        <w:spacing w:line="276" w:lineRule="auto"/>
        <w:ind w:right="-28"/>
        <w:jc w:val="both"/>
        <w:rPr>
          <w:rFonts w:ascii="Arial" w:hAnsi="Arial" w:cs="Arial"/>
        </w:rPr>
      </w:pPr>
    </w:p>
    <w:p w14:paraId="1C8763ED" w14:textId="6A169B29" w:rsidR="0047001B" w:rsidRPr="00DE3BB3" w:rsidRDefault="0047001B" w:rsidP="00DE3BB3">
      <w:pPr>
        <w:spacing w:line="276" w:lineRule="auto"/>
        <w:ind w:right="-28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81B71F2" wp14:editId="5DC17E7B">
            <wp:extent cx="6102985" cy="3059430"/>
            <wp:effectExtent l="0" t="0" r="0" b="762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64089E" w14:textId="0BC7947B" w:rsidR="00DE74FC" w:rsidRDefault="00DE74FC" w:rsidP="00EF6EB8">
      <w:pPr>
        <w:spacing w:line="276" w:lineRule="auto"/>
        <w:ind w:right="-28"/>
        <w:jc w:val="center"/>
        <w:rPr>
          <w:noProof/>
        </w:rPr>
      </w:pPr>
    </w:p>
    <w:p w14:paraId="2847CB2E" w14:textId="7C9B3FB5" w:rsidR="00410625" w:rsidRPr="00BF2588" w:rsidRDefault="0034790C" w:rsidP="003F3098">
      <w:pPr>
        <w:jc w:val="both"/>
        <w:rPr>
          <w:rFonts w:ascii="Arial" w:hAnsi="Arial" w:cs="Arial"/>
        </w:rPr>
      </w:pPr>
      <w:r w:rsidRPr="00F0312D">
        <w:rPr>
          <w:rFonts w:ascii="Arial" w:hAnsi="Arial" w:cs="Arial"/>
          <w:b/>
        </w:rPr>
        <w:t xml:space="preserve">A </w:t>
      </w:r>
      <w:r w:rsidR="00126CB1">
        <w:rPr>
          <w:rFonts w:ascii="Arial" w:hAnsi="Arial" w:cs="Arial"/>
          <w:b/>
        </w:rPr>
        <w:t>győri</w:t>
      </w:r>
      <w:r w:rsidRPr="00F0312D">
        <w:rPr>
          <w:rFonts w:ascii="Arial" w:hAnsi="Arial" w:cs="Arial"/>
          <w:b/>
        </w:rPr>
        <w:t xml:space="preserve"> középdöntő</w:t>
      </w:r>
      <w:r w:rsidR="00F0312D" w:rsidRPr="00F0312D">
        <w:rPr>
          <w:rFonts w:ascii="Arial" w:hAnsi="Arial" w:cs="Arial"/>
          <w:b/>
        </w:rPr>
        <w:t>be</w:t>
      </w:r>
      <w:r w:rsidR="003F1BC1" w:rsidRPr="00F0312D">
        <w:rPr>
          <w:rFonts w:ascii="Arial" w:hAnsi="Arial" w:cs="Arial"/>
          <w:b/>
        </w:rPr>
        <w:t xml:space="preserve"> </w:t>
      </w:r>
      <w:r w:rsidR="00126CB1">
        <w:rPr>
          <w:rFonts w:ascii="Arial" w:hAnsi="Arial" w:cs="Arial"/>
          <w:b/>
        </w:rPr>
        <w:t>Győr-Moson-Sopron, Komárom-Esztergom és Fejér</w:t>
      </w:r>
      <w:r w:rsidR="003F1BC1" w:rsidRPr="00F0312D">
        <w:rPr>
          <w:rFonts w:ascii="Arial" w:hAnsi="Arial" w:cs="Arial"/>
          <w:b/>
        </w:rPr>
        <w:t xml:space="preserve"> megyékből</w:t>
      </w:r>
      <w:r w:rsidR="00464F15">
        <w:rPr>
          <w:rFonts w:ascii="Arial" w:hAnsi="Arial" w:cs="Arial"/>
          <w:b/>
        </w:rPr>
        <w:t xml:space="preserve"> </w:t>
      </w:r>
      <w:r w:rsidR="00126CB1">
        <w:rPr>
          <w:rFonts w:ascii="Arial" w:hAnsi="Arial" w:cs="Arial"/>
          <w:b/>
        </w:rPr>
        <w:t>1114</w:t>
      </w:r>
      <w:r w:rsidR="003F1BC1" w:rsidRPr="00F0312D">
        <w:rPr>
          <w:rFonts w:ascii="Arial" w:hAnsi="Arial" w:cs="Arial"/>
          <w:b/>
        </w:rPr>
        <w:t xml:space="preserve"> diák közül mindössze </w:t>
      </w:r>
      <w:r w:rsidR="00690945">
        <w:rPr>
          <w:rFonts w:ascii="Arial" w:hAnsi="Arial" w:cs="Arial"/>
          <w:b/>
        </w:rPr>
        <w:t>8</w:t>
      </w:r>
      <w:r w:rsidR="00126CB1">
        <w:rPr>
          <w:rFonts w:ascii="Arial" w:hAnsi="Arial" w:cs="Arial"/>
          <w:b/>
        </w:rPr>
        <w:t>5</w:t>
      </w:r>
      <w:r w:rsidR="003F1BC1" w:rsidRPr="00F0312D">
        <w:rPr>
          <w:rFonts w:ascii="Arial" w:hAnsi="Arial" w:cs="Arial"/>
          <w:b/>
        </w:rPr>
        <w:t xml:space="preserve"> fő, azaz 20 csapat jutott tovább</w:t>
      </w:r>
      <w:r w:rsidR="00464F15">
        <w:rPr>
          <w:rFonts w:ascii="Arial" w:hAnsi="Arial" w:cs="Arial"/>
          <w:b/>
        </w:rPr>
        <w:t xml:space="preserve"> </w:t>
      </w:r>
      <w:r w:rsidR="005621B6">
        <w:rPr>
          <w:rFonts w:ascii="Arial" w:hAnsi="Arial" w:cs="Arial"/>
          <w:b/>
        </w:rPr>
        <w:t>1</w:t>
      </w:r>
      <w:r w:rsidR="00126CB1">
        <w:rPr>
          <w:rFonts w:ascii="Arial" w:hAnsi="Arial" w:cs="Arial"/>
          <w:b/>
        </w:rPr>
        <w:t>1</w:t>
      </w:r>
      <w:r w:rsidR="00464F15">
        <w:rPr>
          <w:rFonts w:ascii="Arial" w:hAnsi="Arial" w:cs="Arial"/>
          <w:b/>
        </w:rPr>
        <w:t xml:space="preserve"> különböző városból</w:t>
      </w:r>
      <w:r w:rsidR="003F1BC1" w:rsidRPr="003F1BC1">
        <w:rPr>
          <w:rFonts w:ascii="Arial" w:hAnsi="Arial" w:cs="Arial"/>
        </w:rPr>
        <w:t xml:space="preserve">. </w:t>
      </w:r>
      <w:r w:rsidR="003F1BC1">
        <w:rPr>
          <w:rFonts w:ascii="Arial" w:hAnsi="Arial" w:cs="Arial"/>
        </w:rPr>
        <w:t>Itt</w:t>
      </w:r>
      <w:r>
        <w:rPr>
          <w:rFonts w:ascii="Arial" w:hAnsi="Arial" w:cs="Arial"/>
        </w:rPr>
        <w:t xml:space="preserve"> </w:t>
      </w:r>
      <w:r w:rsidR="00160A8F">
        <w:rPr>
          <w:rFonts w:ascii="Arial" w:hAnsi="Arial" w:cs="Arial"/>
        </w:rPr>
        <w:t xml:space="preserve">már nemcsak a pénzügyi alapfogalmak magabiztos ismeretére volt szükségük a diákoknak, hanem </w:t>
      </w:r>
      <w:r w:rsidR="003F3098" w:rsidRPr="003F3098">
        <w:rPr>
          <w:rFonts w:ascii="Arial" w:hAnsi="Arial" w:cs="Arial"/>
        </w:rPr>
        <w:t xml:space="preserve">összetettebb kérdésekben, szituációkban is helyt kell állniuk a fiataloknak, ahogy később felnőttként majd a mindennapokban is. </w:t>
      </w:r>
      <w:r w:rsidR="003F3098">
        <w:rPr>
          <w:rFonts w:ascii="Arial" w:hAnsi="Arial" w:cs="Arial"/>
        </w:rPr>
        <w:t xml:space="preserve">A </w:t>
      </w:r>
      <w:r w:rsidR="00464F15">
        <w:rPr>
          <w:rFonts w:ascii="Arial" w:hAnsi="Arial" w:cs="Arial"/>
        </w:rPr>
        <w:lastRenderedPageBreak/>
        <w:t>f</w:t>
      </w:r>
      <w:r>
        <w:rPr>
          <w:rFonts w:ascii="Arial" w:hAnsi="Arial" w:cs="Arial"/>
        </w:rPr>
        <w:t>eladatok</w:t>
      </w:r>
      <w:r w:rsidR="003F3098">
        <w:rPr>
          <w:rFonts w:ascii="Arial" w:hAnsi="Arial" w:cs="Arial"/>
        </w:rPr>
        <w:t>on keresztül a versenyzők</w:t>
      </w:r>
      <w:r w:rsidR="003F3098" w:rsidRPr="003F3098">
        <w:rPr>
          <w:rFonts w:ascii="Arial" w:hAnsi="Arial" w:cs="Arial"/>
        </w:rPr>
        <w:t xml:space="preserve"> az </w:t>
      </w:r>
      <w:r w:rsidR="003F3098" w:rsidRPr="003F3098">
        <w:rPr>
          <w:rFonts w:ascii="Arial" w:hAnsi="Arial" w:cs="Arial"/>
          <w:b/>
        </w:rPr>
        <w:t xml:space="preserve">öngondoskodás, a digitális </w:t>
      </w:r>
      <w:proofErr w:type="spellStart"/>
      <w:r w:rsidR="003F3098" w:rsidRPr="003F3098">
        <w:rPr>
          <w:rFonts w:ascii="Arial" w:hAnsi="Arial" w:cs="Arial"/>
          <w:b/>
        </w:rPr>
        <w:t>bankolás</w:t>
      </w:r>
      <w:proofErr w:type="spellEnd"/>
      <w:r w:rsidR="003F3098" w:rsidRPr="003F3098">
        <w:rPr>
          <w:rFonts w:ascii="Arial" w:hAnsi="Arial" w:cs="Arial"/>
          <w:b/>
        </w:rPr>
        <w:t>, a biztosítások, hitelek és online vásárlások</w:t>
      </w:r>
      <w:r w:rsidR="003F3098" w:rsidRPr="003F3098">
        <w:rPr>
          <w:rFonts w:ascii="Arial" w:hAnsi="Arial" w:cs="Arial"/>
        </w:rPr>
        <w:t xml:space="preserve"> témakörei</w:t>
      </w:r>
      <w:r w:rsidR="003F3098">
        <w:rPr>
          <w:rFonts w:ascii="Arial" w:hAnsi="Arial" w:cs="Arial"/>
        </w:rPr>
        <w:t>vel</w:t>
      </w:r>
      <w:r>
        <w:rPr>
          <w:rFonts w:ascii="Arial" w:hAnsi="Arial" w:cs="Arial"/>
        </w:rPr>
        <w:t xml:space="preserve"> </w:t>
      </w:r>
      <w:r w:rsidR="003F3098">
        <w:rPr>
          <w:rFonts w:ascii="Arial" w:hAnsi="Arial" w:cs="Arial"/>
        </w:rPr>
        <w:t>találkozhattak</w:t>
      </w:r>
      <w:r>
        <w:rPr>
          <w:rFonts w:ascii="Arial" w:hAnsi="Arial" w:cs="Arial"/>
        </w:rPr>
        <w:t xml:space="preserve">. </w:t>
      </w:r>
    </w:p>
    <w:p w14:paraId="4AE6E806" w14:textId="1760064C" w:rsidR="00B86A1D" w:rsidRDefault="00B86A1D" w:rsidP="007D66FE">
      <w:pPr>
        <w:spacing w:line="276" w:lineRule="auto"/>
        <w:ind w:right="-28"/>
        <w:jc w:val="both"/>
        <w:rPr>
          <w:rFonts w:ascii="Arial" w:hAnsi="Arial" w:cs="Arial"/>
        </w:rPr>
      </w:pPr>
    </w:p>
    <w:p w14:paraId="59DE5C76" w14:textId="70610C64" w:rsidR="00B86A1D" w:rsidRPr="00D910DB" w:rsidRDefault="00B8778A" w:rsidP="007D66FE">
      <w:pPr>
        <w:spacing w:line="276" w:lineRule="auto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E01FC">
        <w:rPr>
          <w:rFonts w:ascii="Arial" w:hAnsi="Arial" w:cs="Arial"/>
        </w:rPr>
        <w:t xml:space="preserve">A pénzügyi tudatosság nem csupán a számolási készségről vagy a kiadások-bevételek kalkulációiról szól, sokkal inkább a mérlegelési és döntési képességről, amire a mindennapi pénzügyi szituációkban mindenkinek szüksége van. </w:t>
      </w:r>
      <w:r w:rsidR="007B3129">
        <w:rPr>
          <w:rFonts w:ascii="Arial" w:hAnsi="Arial" w:cs="Arial"/>
        </w:rPr>
        <w:t>Ahhoz, hogy okos pénzügyi döntéseket hozzanak, a fiataloknak már kisiskolás kortól érdemes betekinteniük a pénz</w:t>
      </w:r>
      <w:r w:rsidR="00420F45">
        <w:rPr>
          <w:rFonts w:ascii="Arial" w:hAnsi="Arial" w:cs="Arial"/>
        </w:rPr>
        <w:t>gazdálkodás</w:t>
      </w:r>
      <w:r w:rsidR="00140441">
        <w:rPr>
          <w:rFonts w:ascii="Arial" w:hAnsi="Arial" w:cs="Arial"/>
        </w:rPr>
        <w:t xml:space="preserve"> </w:t>
      </w:r>
      <w:r w:rsidR="00527FC6">
        <w:rPr>
          <w:rFonts w:ascii="Arial" w:hAnsi="Arial" w:cs="Arial"/>
        </w:rPr>
        <w:t>folyamataiba</w:t>
      </w:r>
      <w:r w:rsidR="007B3129">
        <w:rPr>
          <w:rFonts w:ascii="Arial" w:hAnsi="Arial" w:cs="Arial"/>
        </w:rPr>
        <w:t xml:space="preserve">, hogy </w:t>
      </w:r>
      <w:r w:rsidR="0067109A">
        <w:rPr>
          <w:rFonts w:ascii="Arial" w:hAnsi="Arial" w:cs="Arial"/>
        </w:rPr>
        <w:t xml:space="preserve">megtanuljanak tervezni </w:t>
      </w:r>
      <w:r w:rsidR="00D1517F">
        <w:rPr>
          <w:rFonts w:ascii="Arial" w:hAnsi="Arial" w:cs="Arial"/>
        </w:rPr>
        <w:t xml:space="preserve">saját </w:t>
      </w:r>
      <w:r w:rsidR="0067109A">
        <w:rPr>
          <w:rFonts w:ascii="Arial" w:hAnsi="Arial" w:cs="Arial"/>
        </w:rPr>
        <w:t>pénzükkel</w:t>
      </w:r>
      <w:r w:rsidR="007B3129">
        <w:rPr>
          <w:rFonts w:ascii="Arial" w:hAnsi="Arial" w:cs="Arial"/>
        </w:rPr>
        <w:t xml:space="preserve">, </w:t>
      </w:r>
      <w:r w:rsidR="0067109A">
        <w:rPr>
          <w:rFonts w:ascii="Arial" w:hAnsi="Arial" w:cs="Arial"/>
        </w:rPr>
        <w:t xml:space="preserve">felnőttként pedig </w:t>
      </w:r>
      <w:r w:rsidR="00D1517F">
        <w:rPr>
          <w:rFonts w:ascii="Arial" w:hAnsi="Arial" w:cs="Arial"/>
        </w:rPr>
        <w:t xml:space="preserve">helyesen </w:t>
      </w:r>
      <w:r w:rsidR="007B3129">
        <w:rPr>
          <w:rFonts w:ascii="Arial" w:hAnsi="Arial" w:cs="Arial"/>
        </w:rPr>
        <w:t xml:space="preserve">tudják </w:t>
      </w:r>
      <w:r w:rsidR="00D1517F">
        <w:rPr>
          <w:rFonts w:ascii="Arial" w:hAnsi="Arial" w:cs="Arial"/>
        </w:rPr>
        <w:t>fel</w:t>
      </w:r>
      <w:r w:rsidR="007B3129">
        <w:rPr>
          <w:rFonts w:ascii="Arial" w:hAnsi="Arial" w:cs="Arial"/>
        </w:rPr>
        <w:t xml:space="preserve">mérni, milyen hitelkonstrukciókkal járnak jól, </w:t>
      </w:r>
      <w:r w:rsidR="0067109A">
        <w:rPr>
          <w:rFonts w:ascii="Arial" w:hAnsi="Arial" w:cs="Arial"/>
        </w:rPr>
        <w:t>vagy épp</w:t>
      </w:r>
      <w:r w:rsidR="004A09F0">
        <w:rPr>
          <w:rFonts w:ascii="Arial" w:hAnsi="Arial" w:cs="Arial"/>
        </w:rPr>
        <w:t xml:space="preserve"> milyen befektetésekkel tudnak előrébb lépni. </w:t>
      </w:r>
      <w:r w:rsidR="0067109A">
        <w:rPr>
          <w:rFonts w:ascii="Arial" w:hAnsi="Arial" w:cs="Arial"/>
        </w:rPr>
        <w:t>A</w:t>
      </w:r>
      <w:r w:rsidR="00DA1235">
        <w:rPr>
          <w:rFonts w:ascii="Arial" w:hAnsi="Arial" w:cs="Arial"/>
        </w:rPr>
        <w:t xml:space="preserve"> K&amp;H Vigyázz, kész, pénz! pénzügyi vetélkedőn a feladat</w:t>
      </w:r>
      <w:r w:rsidR="0067109A">
        <w:rPr>
          <w:rFonts w:ascii="Arial" w:hAnsi="Arial" w:cs="Arial"/>
        </w:rPr>
        <w:t xml:space="preserve"> </w:t>
      </w:r>
      <w:r w:rsidR="00DA1235">
        <w:rPr>
          <w:rFonts w:ascii="Arial" w:hAnsi="Arial" w:cs="Arial"/>
        </w:rPr>
        <w:t xml:space="preserve">a logikus, előrelátó gondolkodás, a kontextus értelmezése és a legjobb opció megtalálása a számos lehetőség közül” – </w:t>
      </w:r>
      <w:r w:rsidR="00DA1235" w:rsidRPr="00D910DB">
        <w:rPr>
          <w:rFonts w:ascii="Arial" w:hAnsi="Arial" w:cs="Arial"/>
          <w:b/>
        </w:rPr>
        <w:t>mondta</w:t>
      </w:r>
      <w:r w:rsidR="007401F1">
        <w:rPr>
          <w:rFonts w:ascii="Arial" w:hAnsi="Arial" w:cs="Arial"/>
          <w:b/>
        </w:rPr>
        <w:t xml:space="preserve"> </w:t>
      </w:r>
      <w:r w:rsidR="009511B3">
        <w:rPr>
          <w:rFonts w:ascii="Arial" w:eastAsia="Times New Roman" w:hAnsi="Arial" w:cs="Arial"/>
          <w:b/>
          <w:bCs/>
        </w:rPr>
        <w:t>Kiss Csaba,</w:t>
      </w:r>
      <w:r w:rsidR="009511B3">
        <w:rPr>
          <w:rFonts w:ascii="Arial" w:eastAsia="Times New Roman" w:hAnsi="Arial" w:cs="Arial"/>
          <w:b/>
          <w:bCs/>
        </w:rPr>
        <w:t xml:space="preserve"> </w:t>
      </w:r>
      <w:r w:rsidR="009511B3">
        <w:rPr>
          <w:rFonts w:ascii="Arial" w:eastAsia="Times New Roman" w:hAnsi="Arial" w:cs="Arial"/>
          <w:b/>
          <w:bCs/>
        </w:rPr>
        <w:t xml:space="preserve">a K&amp;H </w:t>
      </w:r>
      <w:r w:rsidR="009511B3" w:rsidRPr="009511B3">
        <w:rPr>
          <w:rFonts w:ascii="Arial" w:hAnsi="Arial" w:cs="Arial"/>
          <w:b/>
        </w:rPr>
        <w:t>lakossági fiókcsoport vezető</w:t>
      </w:r>
      <w:r w:rsidR="009511B3">
        <w:rPr>
          <w:rFonts w:ascii="Arial" w:hAnsi="Arial" w:cs="Arial"/>
          <w:b/>
        </w:rPr>
        <w:t>je</w:t>
      </w:r>
      <w:r w:rsidR="009511B3" w:rsidRPr="009511B3">
        <w:rPr>
          <w:rFonts w:ascii="Arial" w:hAnsi="Arial" w:cs="Arial"/>
          <w:b/>
        </w:rPr>
        <w:t xml:space="preserve"> </w:t>
      </w:r>
      <w:r w:rsidR="00575C5C">
        <w:rPr>
          <w:rFonts w:ascii="Arial" w:hAnsi="Arial" w:cs="Arial"/>
          <w:b/>
        </w:rPr>
        <w:t xml:space="preserve">és </w:t>
      </w:r>
      <w:r w:rsidR="00DA1235" w:rsidRPr="00D910DB">
        <w:rPr>
          <w:rFonts w:ascii="Arial" w:hAnsi="Arial" w:cs="Arial"/>
          <w:b/>
        </w:rPr>
        <w:t xml:space="preserve">a </w:t>
      </w:r>
      <w:r w:rsidR="006E7D84" w:rsidRPr="00D910DB">
        <w:rPr>
          <w:rFonts w:ascii="Arial" w:hAnsi="Arial" w:cs="Arial"/>
          <w:b/>
        </w:rPr>
        <w:t xml:space="preserve">szakmai </w:t>
      </w:r>
      <w:r w:rsidR="00DA1235" w:rsidRPr="00D910DB">
        <w:rPr>
          <w:rFonts w:ascii="Arial" w:hAnsi="Arial" w:cs="Arial"/>
          <w:b/>
        </w:rPr>
        <w:t>zsűri elnöke.</w:t>
      </w:r>
    </w:p>
    <w:p w14:paraId="5D951708" w14:textId="3BA1844B" w:rsidR="00B86A1D" w:rsidRDefault="00B86A1D" w:rsidP="007D66FE">
      <w:pPr>
        <w:spacing w:line="276" w:lineRule="auto"/>
        <w:ind w:right="-28"/>
        <w:jc w:val="both"/>
        <w:rPr>
          <w:rFonts w:ascii="Arial" w:hAnsi="Arial" w:cs="Arial"/>
        </w:rPr>
      </w:pPr>
    </w:p>
    <w:p w14:paraId="4B1E95F0" w14:textId="0879D6F3" w:rsidR="00B86A1D" w:rsidRDefault="0033782E" w:rsidP="007D66FE">
      <w:pPr>
        <w:spacing w:line="276" w:lineRule="auto"/>
        <w:ind w:right="-2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9511B3">
        <w:rPr>
          <w:rFonts w:ascii="Arial" w:hAnsi="Arial" w:cs="Arial"/>
          <w:b/>
        </w:rPr>
        <w:t>győri</w:t>
      </w:r>
      <w:r w:rsidR="000C0EEC" w:rsidRPr="000C0EEC">
        <w:rPr>
          <w:rFonts w:ascii="Arial" w:hAnsi="Arial" w:cs="Arial"/>
          <w:b/>
        </w:rPr>
        <w:t xml:space="preserve"> középdöntő továbbjutói:</w:t>
      </w:r>
    </w:p>
    <w:p w14:paraId="1B7FC566" w14:textId="77777777" w:rsidR="000C0EEC" w:rsidRPr="000C0EEC" w:rsidRDefault="000C0EEC" w:rsidP="007D66FE">
      <w:pPr>
        <w:spacing w:line="276" w:lineRule="auto"/>
        <w:ind w:right="-28"/>
        <w:jc w:val="both"/>
        <w:rPr>
          <w:rFonts w:ascii="Arial" w:hAnsi="Arial" w:cs="Arial"/>
          <w:b/>
        </w:rPr>
      </w:pPr>
    </w:p>
    <w:p w14:paraId="01E70A1F" w14:textId="65A5D54A" w:rsidR="000C0EEC" w:rsidRPr="002C2644" w:rsidRDefault="000C0EEC" w:rsidP="00443072">
      <w:pPr>
        <w:pStyle w:val="Listaszerbekezds"/>
        <w:numPr>
          <w:ilvl w:val="0"/>
          <w:numId w:val="12"/>
        </w:numPr>
        <w:ind w:left="851" w:right="-170"/>
        <w:rPr>
          <w:rFonts w:ascii="Arial" w:hAnsi="Arial" w:cs="Arial"/>
          <w:b/>
          <w:sz w:val="20"/>
        </w:rPr>
      </w:pPr>
      <w:r w:rsidRPr="002C2644">
        <w:rPr>
          <w:rFonts w:ascii="Arial" w:hAnsi="Arial" w:cs="Arial"/>
          <w:b/>
          <w:sz w:val="20"/>
        </w:rPr>
        <w:t>3-4. osztályos kategória:</w:t>
      </w:r>
      <w:r w:rsidR="002C2644">
        <w:rPr>
          <w:rFonts w:ascii="Arial" w:hAnsi="Arial" w:cs="Arial"/>
          <w:b/>
          <w:sz w:val="20"/>
        </w:rPr>
        <w:t xml:space="preserve"> </w:t>
      </w:r>
      <w:r w:rsidR="00571A0C">
        <w:rPr>
          <w:rFonts w:ascii="Arial" w:hAnsi="Arial" w:cs="Arial"/>
          <w:b/>
          <w:sz w:val="20"/>
        </w:rPr>
        <w:t xml:space="preserve">Bankos csajok, Mány, </w:t>
      </w:r>
      <w:r w:rsidR="00571A0C" w:rsidRPr="00571A0C">
        <w:rPr>
          <w:rFonts w:ascii="Arial" w:hAnsi="Arial" w:cs="Arial"/>
          <w:b/>
          <w:sz w:val="20"/>
        </w:rPr>
        <w:t>Hársfadombi Nyelvoktató Német Nemzetiségi Általános Iskola</w:t>
      </w:r>
    </w:p>
    <w:p w14:paraId="5005AA30" w14:textId="667E5EF5" w:rsidR="000C0EEC" w:rsidRPr="002C2644" w:rsidRDefault="000C0EEC" w:rsidP="002C2644">
      <w:pPr>
        <w:pStyle w:val="Listaszerbekezds"/>
        <w:numPr>
          <w:ilvl w:val="0"/>
          <w:numId w:val="12"/>
        </w:numPr>
        <w:ind w:left="851" w:right="-28"/>
        <w:rPr>
          <w:rFonts w:ascii="Arial" w:hAnsi="Arial" w:cs="Arial"/>
          <w:b/>
          <w:sz w:val="20"/>
        </w:rPr>
      </w:pPr>
      <w:r w:rsidRPr="002C2644">
        <w:rPr>
          <w:rFonts w:ascii="Arial" w:hAnsi="Arial" w:cs="Arial"/>
          <w:b/>
          <w:sz w:val="20"/>
        </w:rPr>
        <w:t>5-6. osztályos kategória:</w:t>
      </w:r>
      <w:r w:rsidR="0063661C" w:rsidRPr="002C2644">
        <w:rPr>
          <w:rFonts w:ascii="Arial" w:hAnsi="Arial" w:cs="Arial"/>
          <w:b/>
          <w:sz w:val="20"/>
        </w:rPr>
        <w:t xml:space="preserve"> </w:t>
      </w:r>
      <w:r w:rsidR="00A57367">
        <w:rPr>
          <w:rFonts w:ascii="Arial" w:hAnsi="Arial" w:cs="Arial"/>
          <w:b/>
          <w:sz w:val="20"/>
        </w:rPr>
        <w:t xml:space="preserve">Einstein lányai, Győr, </w:t>
      </w:r>
      <w:r w:rsidR="00A57367" w:rsidRPr="00A57367">
        <w:rPr>
          <w:rFonts w:ascii="Arial" w:hAnsi="Arial" w:cs="Arial"/>
          <w:b/>
          <w:sz w:val="20"/>
        </w:rPr>
        <w:t>Péterfy Sándor Evangélikus Gimnázium, Általános Iskola és Óvoda</w:t>
      </w:r>
    </w:p>
    <w:p w14:paraId="2E14FB69" w14:textId="204617CF" w:rsidR="000C0EEC" w:rsidRPr="002C2644" w:rsidRDefault="000C0EEC" w:rsidP="00A57367">
      <w:pPr>
        <w:pStyle w:val="Listaszerbekezds"/>
        <w:numPr>
          <w:ilvl w:val="0"/>
          <w:numId w:val="12"/>
        </w:numPr>
        <w:ind w:left="851" w:right="-170"/>
        <w:rPr>
          <w:rFonts w:ascii="Arial" w:hAnsi="Arial" w:cs="Arial"/>
          <w:b/>
          <w:sz w:val="20"/>
        </w:rPr>
      </w:pPr>
      <w:r w:rsidRPr="002C2644">
        <w:rPr>
          <w:rFonts w:ascii="Arial" w:hAnsi="Arial" w:cs="Arial"/>
          <w:b/>
          <w:sz w:val="20"/>
        </w:rPr>
        <w:t>7-8. osztályos kategória:</w:t>
      </w:r>
      <w:r w:rsidR="0063661C" w:rsidRPr="002C2644">
        <w:rPr>
          <w:rFonts w:ascii="Arial" w:hAnsi="Arial" w:cs="Arial"/>
          <w:b/>
          <w:sz w:val="20"/>
        </w:rPr>
        <w:t xml:space="preserve"> </w:t>
      </w:r>
      <w:r w:rsidR="00A57367" w:rsidRPr="00A57367">
        <w:rPr>
          <w:rFonts w:ascii="Arial" w:hAnsi="Arial" w:cs="Arial"/>
          <w:b/>
          <w:sz w:val="20"/>
        </w:rPr>
        <w:t>Kasszás Erzsi tanítványai</w:t>
      </w:r>
      <w:r w:rsidR="00A57367" w:rsidRPr="00A57367">
        <w:rPr>
          <w:rFonts w:ascii="Arial" w:hAnsi="Arial" w:cs="Arial"/>
          <w:b/>
          <w:sz w:val="20"/>
        </w:rPr>
        <w:t xml:space="preserve">, </w:t>
      </w:r>
      <w:r w:rsidR="00A57367" w:rsidRPr="00A57367">
        <w:rPr>
          <w:rFonts w:ascii="Arial" w:hAnsi="Arial" w:cs="Arial"/>
          <w:b/>
          <w:sz w:val="20"/>
        </w:rPr>
        <w:t>Esztergomi Babits Mihály Általános Iskola</w:t>
      </w:r>
    </w:p>
    <w:p w14:paraId="1D6AD797" w14:textId="73DD0134" w:rsidR="000C0EEC" w:rsidRPr="002C2644" w:rsidRDefault="000C0EEC" w:rsidP="002C2644">
      <w:pPr>
        <w:pStyle w:val="Listaszerbekezds"/>
        <w:numPr>
          <w:ilvl w:val="0"/>
          <w:numId w:val="12"/>
        </w:numPr>
        <w:ind w:left="851" w:right="-28"/>
        <w:rPr>
          <w:rFonts w:ascii="Arial" w:hAnsi="Arial" w:cs="Arial"/>
          <w:b/>
          <w:sz w:val="20"/>
        </w:rPr>
      </w:pPr>
      <w:r w:rsidRPr="002C2644">
        <w:rPr>
          <w:rFonts w:ascii="Arial" w:hAnsi="Arial" w:cs="Arial"/>
          <w:b/>
          <w:sz w:val="20"/>
        </w:rPr>
        <w:t>9-11. osztályos kategória:</w:t>
      </w:r>
      <w:r w:rsidR="0063661C" w:rsidRPr="002C2644">
        <w:rPr>
          <w:rFonts w:ascii="Arial" w:hAnsi="Arial" w:cs="Arial"/>
          <w:b/>
          <w:sz w:val="20"/>
        </w:rPr>
        <w:t xml:space="preserve"> </w:t>
      </w:r>
      <w:proofErr w:type="spellStart"/>
      <w:r w:rsidR="00A57367">
        <w:rPr>
          <w:rFonts w:ascii="Arial" w:hAnsi="Arial" w:cs="Arial"/>
          <w:b/>
          <w:sz w:val="20"/>
        </w:rPr>
        <w:t>Pandastic</w:t>
      </w:r>
      <w:proofErr w:type="spellEnd"/>
      <w:r w:rsidR="00A57367">
        <w:rPr>
          <w:rFonts w:ascii="Arial" w:hAnsi="Arial" w:cs="Arial"/>
          <w:b/>
          <w:sz w:val="20"/>
        </w:rPr>
        <w:t xml:space="preserve">, Sopron, </w:t>
      </w:r>
      <w:r w:rsidR="00A57367" w:rsidRPr="00A57367">
        <w:rPr>
          <w:rFonts w:ascii="Arial" w:hAnsi="Arial" w:cs="Arial"/>
          <w:b/>
          <w:sz w:val="20"/>
        </w:rPr>
        <w:t>SSZC Fáy András Két Tanítási Nyelvű Gazdasági Szakgimnáziuma</w:t>
      </w:r>
    </w:p>
    <w:p w14:paraId="6ED44F4C" w14:textId="26DD867C" w:rsidR="00B86A1D" w:rsidRDefault="00B86A1D" w:rsidP="00401E15">
      <w:pPr>
        <w:ind w:right="-28"/>
        <w:jc w:val="both"/>
        <w:rPr>
          <w:rFonts w:ascii="Arial" w:hAnsi="Arial" w:cs="Arial"/>
        </w:rPr>
      </w:pPr>
    </w:p>
    <w:p w14:paraId="39EB2A66" w14:textId="2ECEC070" w:rsidR="00401E15" w:rsidRPr="001529C5" w:rsidRDefault="00401E15" w:rsidP="00401E15">
      <w:pPr>
        <w:pStyle w:val="Norm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171527">
        <w:rPr>
          <w:rFonts w:ascii="Arial" w:hAnsi="Arial" w:cs="Arial"/>
          <w:bCs/>
          <w:sz w:val="20"/>
          <w:szCs w:val="20"/>
        </w:rPr>
        <w:t xml:space="preserve">A júniusi budapesti fináléban a győztes iskolások nyereményei között </w:t>
      </w:r>
      <w:r w:rsidR="00302971" w:rsidRPr="009E509A">
        <w:rPr>
          <w:rFonts w:ascii="Arial" w:hAnsi="Arial" w:cs="Arial"/>
          <w:b/>
          <w:bCs/>
          <w:sz w:val="20"/>
          <w:szCs w:val="20"/>
        </w:rPr>
        <w:t>tablet, akciókamera,</w:t>
      </w:r>
      <w:r w:rsidR="00302971" w:rsidRPr="009E509A">
        <w:rPr>
          <w:rFonts w:ascii="Arial" w:hAnsi="Arial" w:cs="Arial"/>
          <w:bCs/>
          <w:sz w:val="20"/>
          <w:szCs w:val="20"/>
        </w:rPr>
        <w:t xml:space="preserve"> </w:t>
      </w:r>
      <w:r w:rsidR="00302971">
        <w:rPr>
          <w:rFonts w:ascii="Arial" w:hAnsi="Arial" w:cs="Arial"/>
          <w:b/>
          <w:bCs/>
          <w:sz w:val="20"/>
          <w:szCs w:val="20"/>
        </w:rPr>
        <w:t>drón és</w:t>
      </w:r>
      <w:r w:rsidR="00302971" w:rsidRPr="009E509A">
        <w:rPr>
          <w:rFonts w:ascii="Arial" w:hAnsi="Arial" w:cs="Arial"/>
          <w:b/>
          <w:bCs/>
          <w:sz w:val="20"/>
          <w:szCs w:val="20"/>
        </w:rPr>
        <w:t xml:space="preserve"> vezeték nélküli fejhallgató</w:t>
      </w:r>
      <w:r w:rsidRPr="00171527">
        <w:rPr>
          <w:rFonts w:ascii="Arial" w:hAnsi="Arial" w:cs="Arial"/>
          <w:bCs/>
          <w:sz w:val="20"/>
          <w:szCs w:val="20"/>
        </w:rPr>
        <w:t xml:space="preserve"> is lesz</w:t>
      </w:r>
      <w:r>
        <w:rPr>
          <w:rFonts w:ascii="Arial" w:hAnsi="Arial" w:cs="Arial"/>
          <w:bCs/>
          <w:sz w:val="20"/>
          <w:szCs w:val="20"/>
        </w:rPr>
        <w:t xml:space="preserve">. Emellett a győztes csapatok iskolái </w:t>
      </w:r>
      <w:proofErr w:type="spellStart"/>
      <w:r w:rsidR="00EA78EC">
        <w:rPr>
          <w:rFonts w:ascii="Arial" w:hAnsi="Arial" w:cs="Arial"/>
          <w:bCs/>
          <w:sz w:val="20"/>
          <w:szCs w:val="20"/>
        </w:rPr>
        <w:t>kategóriánként</w:t>
      </w:r>
      <w:proofErr w:type="spellEnd"/>
      <w:r w:rsidR="00EA78EC">
        <w:rPr>
          <w:rFonts w:ascii="Arial" w:hAnsi="Arial" w:cs="Arial"/>
          <w:bCs/>
          <w:sz w:val="20"/>
          <w:szCs w:val="20"/>
        </w:rPr>
        <w:t xml:space="preserve"> </w:t>
      </w:r>
      <w:r w:rsidRPr="00150644">
        <w:rPr>
          <w:rFonts w:ascii="Arial" w:hAnsi="Arial" w:cs="Arial"/>
          <w:b/>
          <w:bCs/>
          <w:sz w:val="20"/>
          <w:szCs w:val="20"/>
        </w:rPr>
        <w:t>félmillió forint</w:t>
      </w:r>
      <w:r>
        <w:rPr>
          <w:rFonts w:ascii="Arial" w:hAnsi="Arial" w:cs="Arial"/>
          <w:b/>
          <w:bCs/>
          <w:sz w:val="20"/>
          <w:szCs w:val="20"/>
        </w:rPr>
        <w:t xml:space="preserve"> összértékű</w:t>
      </w:r>
      <w:r w:rsidRPr="00150644">
        <w:rPr>
          <w:rFonts w:ascii="Arial" w:hAnsi="Arial" w:cs="Arial"/>
          <w:b/>
          <w:bCs/>
          <w:sz w:val="20"/>
          <w:szCs w:val="20"/>
        </w:rPr>
        <w:t xml:space="preserve"> könyv- illetve sportszer</w:t>
      </w:r>
      <w:r>
        <w:rPr>
          <w:rFonts w:ascii="Arial" w:hAnsi="Arial" w:cs="Arial"/>
          <w:bCs/>
          <w:sz w:val="20"/>
          <w:szCs w:val="20"/>
        </w:rPr>
        <w:t xml:space="preserve"> utalványt kapnak</w:t>
      </w:r>
      <w:r w:rsidR="007A218F">
        <w:rPr>
          <w:rFonts w:ascii="Arial" w:hAnsi="Arial" w:cs="Arial"/>
          <w:bCs/>
          <w:sz w:val="20"/>
          <w:szCs w:val="20"/>
        </w:rPr>
        <w:t xml:space="preserve">, </w:t>
      </w:r>
      <w:r w:rsidR="00302971">
        <w:rPr>
          <w:rFonts w:ascii="Arial" w:hAnsi="Arial" w:cs="Arial"/>
          <w:bCs/>
          <w:sz w:val="20"/>
          <w:szCs w:val="20"/>
        </w:rPr>
        <w:t xml:space="preserve">a pedagógusok munkáját pedig szintén </w:t>
      </w:r>
      <w:r w:rsidR="00302971">
        <w:rPr>
          <w:rFonts w:ascii="Arial" w:hAnsi="Arial" w:cs="Arial"/>
          <w:b/>
          <w:bCs/>
          <w:sz w:val="20"/>
          <w:szCs w:val="20"/>
        </w:rPr>
        <w:t>értékes köny</w:t>
      </w:r>
      <w:r w:rsidR="00302971" w:rsidRPr="009E509A">
        <w:rPr>
          <w:rFonts w:ascii="Arial" w:hAnsi="Arial" w:cs="Arial"/>
          <w:b/>
          <w:bCs/>
          <w:sz w:val="20"/>
          <w:szCs w:val="20"/>
        </w:rPr>
        <w:t>vutalványokkal</w:t>
      </w:r>
      <w:r w:rsidR="00302971">
        <w:rPr>
          <w:rFonts w:ascii="Arial" w:hAnsi="Arial" w:cs="Arial"/>
          <w:bCs/>
          <w:sz w:val="20"/>
          <w:szCs w:val="20"/>
        </w:rPr>
        <w:t xml:space="preserve"> díjazza a K&amp;H Csoport</w:t>
      </w:r>
      <w:r w:rsidR="007A218F">
        <w:rPr>
          <w:rFonts w:ascii="Arial" w:hAnsi="Arial" w:cs="Arial"/>
          <w:bCs/>
          <w:sz w:val="20"/>
          <w:szCs w:val="20"/>
        </w:rPr>
        <w:t>.</w:t>
      </w:r>
    </w:p>
    <w:p w14:paraId="4526A23D" w14:textId="762AD9B8" w:rsidR="00B86A1D" w:rsidRDefault="00B86A1D" w:rsidP="00401E15">
      <w:pPr>
        <w:ind w:right="-28"/>
        <w:jc w:val="both"/>
        <w:rPr>
          <w:rFonts w:ascii="Arial" w:hAnsi="Arial" w:cs="Arial"/>
        </w:rPr>
      </w:pPr>
    </w:p>
    <w:p w14:paraId="64EF66B2" w14:textId="3F05EF52" w:rsidR="00B86A1D" w:rsidRPr="00DA50DF" w:rsidRDefault="001339D8" w:rsidP="007D66FE">
      <w:pPr>
        <w:spacing w:line="276" w:lineRule="auto"/>
        <w:ind w:right="-28"/>
        <w:jc w:val="both"/>
        <w:rPr>
          <w:rFonts w:ascii="Arial" w:hAnsi="Arial" w:cs="Arial"/>
          <w:b/>
        </w:rPr>
      </w:pPr>
      <w:r w:rsidRPr="00DA50DF">
        <w:rPr>
          <w:rFonts w:ascii="Arial" w:hAnsi="Arial" w:cs="Arial"/>
          <w:b/>
        </w:rPr>
        <w:t xml:space="preserve">További részletek: </w:t>
      </w:r>
      <w:hyperlink r:id="rId10" w:history="1">
        <w:r w:rsidRPr="00DA50DF">
          <w:rPr>
            <w:rStyle w:val="Hiperhivatkozs"/>
            <w:rFonts w:ascii="Arial" w:hAnsi="Arial" w:cs="Arial"/>
            <w:b/>
          </w:rPr>
          <w:t>https://www.kh-vigyazzkeszpenz.hu/</w:t>
        </w:r>
      </w:hyperlink>
    </w:p>
    <w:p w14:paraId="0B6C373A" w14:textId="518F676A" w:rsidR="00FF66DE" w:rsidRDefault="00FF66DE" w:rsidP="007D66FE">
      <w:pPr>
        <w:spacing w:line="276" w:lineRule="auto"/>
        <w:ind w:right="-28"/>
        <w:jc w:val="both"/>
        <w:rPr>
          <w:rFonts w:ascii="Arial" w:hAnsi="Arial" w:cs="Arial"/>
        </w:rPr>
      </w:pPr>
    </w:p>
    <w:p w14:paraId="057F21F5" w14:textId="77777777" w:rsidR="00FF66DE" w:rsidRDefault="00FF66DE" w:rsidP="007D66FE">
      <w:pPr>
        <w:spacing w:line="276" w:lineRule="auto"/>
        <w:ind w:right="-28"/>
        <w:jc w:val="both"/>
        <w:rPr>
          <w:rFonts w:ascii="Arial" w:hAnsi="Arial" w:cs="Arial"/>
        </w:rPr>
      </w:pPr>
    </w:p>
    <w:p w14:paraId="71A18822" w14:textId="5CF06A13" w:rsidR="00B86A1D" w:rsidRDefault="00B86A1D" w:rsidP="007D66FE">
      <w:pPr>
        <w:spacing w:line="276" w:lineRule="auto"/>
        <w:ind w:right="-28"/>
        <w:jc w:val="both"/>
        <w:rPr>
          <w:rFonts w:ascii="Arial" w:hAnsi="Arial" w:cs="Arial"/>
        </w:rPr>
      </w:pPr>
    </w:p>
    <w:p w14:paraId="63397AF4" w14:textId="77777777" w:rsidR="007F3E6A" w:rsidRPr="00936A4C" w:rsidRDefault="007F3E6A" w:rsidP="007D66FE">
      <w:pPr>
        <w:spacing w:line="276" w:lineRule="auto"/>
        <w:ind w:right="-28"/>
        <w:jc w:val="both"/>
        <w:rPr>
          <w:rFonts w:ascii="Arial" w:hAnsi="Arial" w:cs="Arial"/>
        </w:rPr>
      </w:pPr>
    </w:p>
    <w:p w14:paraId="38DD7224" w14:textId="77777777" w:rsidR="003A690F" w:rsidRDefault="003A690F" w:rsidP="007D66FE">
      <w:pPr>
        <w:spacing w:line="276" w:lineRule="auto"/>
        <w:ind w:right="-2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 K&amp;H Vigyázz, kész, pénz! pénzügyi vetélkedőről</w:t>
      </w:r>
    </w:p>
    <w:p w14:paraId="22709271" w14:textId="2067109E" w:rsidR="003A690F" w:rsidRDefault="003A690F" w:rsidP="007D66FE">
      <w:pPr>
        <w:spacing w:before="120" w:line="276" w:lineRule="auto"/>
        <w:ind w:right="-2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K&amp;H Csoport társadalmi szerepvállalásának részeként 2010-ben indította útjára a K&amp;H Vigyázz, kész, pénz! pénzügyi vetélkedőt. A program célja, hogy a magyarországi általános iskolások pénzügyi, gazdálkodási ismereteit gyarapítsa. A vetélkedő programja évről évre egyre több diákot vonz országszerte. A verseny indulásától a nevezések száma mintegy </w:t>
      </w:r>
      <w:r w:rsidRPr="00317FA4">
        <w:rPr>
          <w:rFonts w:ascii="Arial" w:hAnsi="Arial" w:cs="Arial"/>
          <w:sz w:val="18"/>
          <w:szCs w:val="18"/>
        </w:rPr>
        <w:t xml:space="preserve">megtízszereződött, 2019-ben immár 8264 fő részvételével zajlik a verseny. 2010 óta a K&amp;H Vigyázz, kész, pénz! pénzügyi vetélkedőre összesen </w:t>
      </w:r>
      <w:r w:rsidR="00317FA4" w:rsidRPr="00317FA4">
        <w:rPr>
          <w:rFonts w:ascii="Arial" w:hAnsi="Arial" w:cs="Arial"/>
          <w:sz w:val="18"/>
          <w:szCs w:val="18"/>
        </w:rPr>
        <w:t>759 településről 1696 iskola csapata pályázott</w:t>
      </w:r>
      <w:r w:rsidRPr="00317FA4">
        <w:rPr>
          <w:rFonts w:ascii="Arial" w:hAnsi="Arial" w:cs="Arial"/>
          <w:sz w:val="18"/>
          <w:szCs w:val="18"/>
        </w:rPr>
        <w:t>. Ez összesen több mint 46.200 résztvevő általános iskolás diákot jelentett. A K&amp;H Csoport a K&amp;H Vigyázz, kész, pénz! pénzügyi vetélkedő programjával az általános</w:t>
      </w:r>
      <w:r>
        <w:rPr>
          <w:rFonts w:ascii="Arial" w:hAnsi="Arial" w:cs="Arial"/>
          <w:sz w:val="18"/>
          <w:szCs w:val="18"/>
        </w:rPr>
        <w:t xml:space="preserve"> iskolai korosztály pénzügyi tudatosságra nevelését kívánja előre mozdítani annak érdekében, hogy a jövő generációjának képviselői okos pénzügyi döntéseket hozhassanak.</w:t>
      </w:r>
    </w:p>
    <w:p w14:paraId="2CF54063" w14:textId="77777777" w:rsidR="007F3E6A" w:rsidRDefault="007F3E6A" w:rsidP="007D66FE">
      <w:pPr>
        <w:spacing w:before="120" w:line="276" w:lineRule="auto"/>
        <w:ind w:right="-28"/>
        <w:jc w:val="both"/>
        <w:rPr>
          <w:rFonts w:ascii="Arial" w:hAnsi="Arial" w:cs="Arial"/>
          <w:sz w:val="18"/>
          <w:szCs w:val="18"/>
        </w:rPr>
      </w:pPr>
    </w:p>
    <w:p w14:paraId="33DB2B5F" w14:textId="77777777" w:rsidR="003A690F" w:rsidRPr="00725A4B" w:rsidRDefault="003A690F" w:rsidP="007D66FE">
      <w:pPr>
        <w:tabs>
          <w:tab w:val="num" w:pos="2160"/>
        </w:tabs>
        <w:autoSpaceDE w:val="0"/>
        <w:autoSpaceDN w:val="0"/>
        <w:adjustRightInd w:val="0"/>
        <w:ind w:right="-28"/>
        <w:jc w:val="both"/>
        <w:rPr>
          <w:rFonts w:ascii="Arial" w:eastAsia="Times New Roman" w:hAnsi="Arial" w:cs="Arial"/>
        </w:rPr>
      </w:pPr>
      <w:r w:rsidRPr="00725A4B">
        <w:rPr>
          <w:rFonts w:ascii="Arial" w:eastAsia="Times New Roman" w:hAnsi="Arial" w:cs="Arial"/>
          <w:noProof/>
        </w:rPr>
        <w:drawing>
          <wp:inline distT="0" distB="0" distL="0" distR="0" wp14:anchorId="0BB54B77" wp14:editId="451CBE7D">
            <wp:extent cx="3829050" cy="1266825"/>
            <wp:effectExtent l="0" t="0" r="0" b="9525"/>
            <wp:docPr id="4" name="Kép 4" descr="X:\Kommunikációs Igazgatóság\MEDIATÁR_RÉGI és JÓ mappa\LOGOK\díjlogósor_bankers+e.money_2016.dec-től\KH_dijlogok_2016_12_NEW_HUN_fehe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X:\Kommunikációs Igazgatóság\MEDIATÁR_RÉGI és JÓ mappa\LOGOK\díjlogósor_bankers+e.money_2016.dec-től\KH_dijlogok_2016_12_NEW_HUN_feher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5E1D" w14:textId="77777777" w:rsidR="003A690F" w:rsidRPr="00725A4B" w:rsidRDefault="003A690F" w:rsidP="007D66FE">
      <w:pPr>
        <w:keepLines/>
        <w:autoSpaceDE w:val="0"/>
        <w:spacing w:before="120" w:after="120"/>
        <w:ind w:right="-28"/>
        <w:jc w:val="both"/>
        <w:rPr>
          <w:rFonts w:ascii="Arial" w:eastAsia="Times New Roman" w:hAnsi="Arial" w:cs="Arial"/>
          <w:b/>
        </w:rPr>
      </w:pPr>
    </w:p>
    <w:p w14:paraId="1F443B01" w14:textId="77777777" w:rsidR="003A690F" w:rsidRPr="00567C66" w:rsidRDefault="003A690F" w:rsidP="007D66FE">
      <w:pPr>
        <w:autoSpaceDE w:val="0"/>
        <w:autoSpaceDN w:val="0"/>
        <w:adjustRightInd w:val="0"/>
        <w:spacing w:before="120" w:after="120"/>
        <w:ind w:right="-28"/>
        <w:jc w:val="both"/>
        <w:rPr>
          <w:rFonts w:ascii="Arial" w:eastAsia="Times New Roman" w:hAnsi="Arial" w:cs="Arial"/>
          <w:b/>
          <w:sz w:val="18"/>
        </w:rPr>
      </w:pPr>
      <w:r w:rsidRPr="00567C66">
        <w:rPr>
          <w:rFonts w:ascii="Arial" w:eastAsia="Times New Roman" w:hAnsi="Arial" w:cs="Arial"/>
          <w:b/>
          <w:sz w:val="18"/>
        </w:rPr>
        <w:lastRenderedPageBreak/>
        <w:t>A K&amp;H Csoport</w:t>
      </w:r>
    </w:p>
    <w:p w14:paraId="17985F3F" w14:textId="77777777" w:rsidR="003A690F" w:rsidRPr="00567C66" w:rsidRDefault="003A690F" w:rsidP="007D66FE">
      <w:pPr>
        <w:ind w:right="-28"/>
        <w:jc w:val="both"/>
        <w:rPr>
          <w:rFonts w:ascii="Arial" w:eastAsia="Times New Roman" w:hAnsi="Arial" w:cs="Arial"/>
          <w:b/>
          <w:sz w:val="18"/>
        </w:rPr>
      </w:pPr>
      <w:r w:rsidRPr="00567C66">
        <w:rPr>
          <w:rFonts w:ascii="Arial" w:eastAsia="Times New Roman" w:hAnsi="Arial" w:cs="Arial"/>
          <w:sz w:val="18"/>
        </w:rPr>
        <w:t>Az ország egyik vezető és országosan közel 4 000 munkatársat foglalkoztató pénzintézeteként a K&amp;H célja, hogy ügyfelei igényeit minden időben magas szinten elégítse ki, és a lehető legteljesebb termékpalettát nyújtsa számukra. A K&amp;H országszerte 206 lakossági fiókot működtet, és mintegy 1 millió lakossági, kkv és vállalati ügyfelének kínál pénzügyi szolgáltatásokat. A magyar gazdaság működését több mint 2 200 milliárd forintnyi kihelyezett hitel- és hiteljellegű állománnyal segíti háztartások, kisvállalkozások, vállalatok és önkormányzatok finanszírozásán keresztül. A cégcsoport teljes tevékenysége hozzávetőlegesen 4 000 magyar beszállítónak és mintegy 700 banki és biztosítási ügynöknek biztosít megrendeléseket és folyamatos tevékenységet.</w:t>
      </w:r>
    </w:p>
    <w:p w14:paraId="4B8AAB1C" w14:textId="77777777" w:rsidR="003A690F" w:rsidRPr="00567C66" w:rsidRDefault="003A690F" w:rsidP="007D66FE">
      <w:pPr>
        <w:keepLines/>
        <w:autoSpaceDE w:val="0"/>
        <w:spacing w:before="120" w:after="120"/>
        <w:ind w:right="-28"/>
        <w:jc w:val="both"/>
        <w:rPr>
          <w:rFonts w:ascii="Arial" w:eastAsia="Times New Roman" w:hAnsi="Arial" w:cs="Arial"/>
          <w:b/>
          <w:sz w:val="18"/>
        </w:rPr>
      </w:pPr>
    </w:p>
    <w:p w14:paraId="21D325FE" w14:textId="77777777" w:rsidR="003A690F" w:rsidRPr="00567C66" w:rsidRDefault="003A690F" w:rsidP="007D66FE">
      <w:pPr>
        <w:spacing w:before="120" w:after="120"/>
        <w:ind w:right="-28"/>
        <w:jc w:val="both"/>
        <w:rPr>
          <w:rFonts w:ascii="Arial" w:eastAsia="Times New Roman" w:hAnsi="Arial" w:cs="Arial"/>
          <w:b/>
          <w:sz w:val="18"/>
        </w:rPr>
      </w:pPr>
      <w:r w:rsidRPr="00567C66">
        <w:rPr>
          <w:rFonts w:ascii="Arial" w:eastAsia="Times New Roman" w:hAnsi="Arial" w:cs="Arial"/>
          <w:b/>
          <w:sz w:val="18"/>
        </w:rPr>
        <w:t xml:space="preserve">Főbb adataink: </w:t>
      </w:r>
    </w:p>
    <w:p w14:paraId="3C654C6D" w14:textId="77777777" w:rsidR="003A690F" w:rsidRPr="00567C66" w:rsidRDefault="003A690F" w:rsidP="007D66FE">
      <w:pPr>
        <w:spacing w:before="120" w:after="120"/>
        <w:ind w:right="-28"/>
        <w:jc w:val="both"/>
        <w:rPr>
          <w:rFonts w:ascii="Arial" w:eastAsia="Times New Roman" w:hAnsi="Arial" w:cs="Arial"/>
          <w:b/>
          <w:sz w:val="18"/>
        </w:rPr>
      </w:pPr>
      <w:r w:rsidRPr="00567C66">
        <w:rPr>
          <w:rFonts w:ascii="Arial" w:eastAsia="Times New Roman" w:hAnsi="Arial" w:cs="Arial"/>
          <w:b/>
          <w:sz w:val="18"/>
        </w:rPr>
        <w:t>K&amp;H Bank</w:t>
      </w:r>
    </w:p>
    <w:p w14:paraId="1531D28F" w14:textId="77777777" w:rsidR="003A690F" w:rsidRPr="00567C66" w:rsidRDefault="003A690F" w:rsidP="007D66FE">
      <w:pPr>
        <w:spacing w:before="120" w:after="120"/>
        <w:ind w:right="-28"/>
        <w:jc w:val="both"/>
        <w:rPr>
          <w:rFonts w:ascii="Arial" w:eastAsia="Times New Roman" w:hAnsi="Arial" w:cs="Arial"/>
          <w:sz w:val="18"/>
          <w:u w:val="single"/>
        </w:rPr>
      </w:pPr>
      <w:r w:rsidRPr="00567C66">
        <w:rPr>
          <w:rFonts w:ascii="Arial" w:eastAsia="Times New Roman" w:hAnsi="Arial" w:cs="Arial"/>
          <w:sz w:val="18"/>
          <w:u w:val="single"/>
        </w:rPr>
        <w:t>2018 év végén:</w:t>
      </w:r>
    </w:p>
    <w:p w14:paraId="33676D13" w14:textId="77777777" w:rsidR="003A690F" w:rsidRPr="00567C66" w:rsidRDefault="003A690F" w:rsidP="007D66FE">
      <w:pPr>
        <w:keepLines/>
        <w:autoSpaceDE w:val="0"/>
        <w:spacing w:before="120" w:after="120"/>
        <w:ind w:right="-28"/>
        <w:rPr>
          <w:rFonts w:ascii="Arial" w:eastAsia="Times New Roman" w:hAnsi="Arial" w:cs="Arial"/>
          <w:b/>
          <w:bCs/>
          <w:sz w:val="18"/>
        </w:rPr>
      </w:pPr>
      <w:r w:rsidRPr="00567C66">
        <w:rPr>
          <w:rFonts w:ascii="Arial" w:eastAsia="Times New Roman" w:hAnsi="Arial" w:cs="Arial"/>
          <w:sz w:val="18"/>
        </w:rPr>
        <w:t xml:space="preserve">saját tőke (IFRS konszolidált, nem auditált): </w:t>
      </w:r>
      <w:r w:rsidRPr="00567C66">
        <w:rPr>
          <w:rFonts w:ascii="Arial" w:eastAsia="Times New Roman" w:hAnsi="Arial" w:cs="Arial"/>
          <w:b/>
          <w:bCs/>
          <w:sz w:val="18"/>
        </w:rPr>
        <w:t>305 milliárd Ft</w:t>
      </w:r>
    </w:p>
    <w:p w14:paraId="21D0436D" w14:textId="77777777" w:rsidR="003A690F" w:rsidRPr="00567C66" w:rsidRDefault="003A690F" w:rsidP="007D66FE">
      <w:pPr>
        <w:keepLines/>
        <w:autoSpaceDE w:val="0"/>
        <w:spacing w:before="120" w:after="120"/>
        <w:ind w:right="-28"/>
        <w:rPr>
          <w:rFonts w:ascii="Arial" w:eastAsia="Times New Roman" w:hAnsi="Arial" w:cs="Arial"/>
          <w:b/>
          <w:bCs/>
          <w:sz w:val="18"/>
        </w:rPr>
      </w:pPr>
      <w:r w:rsidRPr="00567C66">
        <w:rPr>
          <w:rFonts w:ascii="Arial" w:eastAsia="Times New Roman" w:hAnsi="Arial" w:cs="Arial"/>
          <w:sz w:val="18"/>
        </w:rPr>
        <w:t xml:space="preserve">mérlegfőösszeg (IFRS konszolidált, nem auditált): </w:t>
      </w:r>
      <w:r w:rsidRPr="00567C66">
        <w:rPr>
          <w:rFonts w:ascii="Arial" w:eastAsia="Times New Roman" w:hAnsi="Arial" w:cs="Arial"/>
          <w:b/>
          <w:bCs/>
          <w:sz w:val="18"/>
        </w:rPr>
        <w:t>3 199 milliárd Ft</w:t>
      </w:r>
    </w:p>
    <w:p w14:paraId="4DB7780D" w14:textId="77777777" w:rsidR="003A690F" w:rsidRPr="00567C66" w:rsidRDefault="003A690F" w:rsidP="007D66FE">
      <w:pPr>
        <w:keepLines/>
        <w:autoSpaceDE w:val="0"/>
        <w:spacing w:before="120" w:after="120"/>
        <w:ind w:right="-28"/>
        <w:rPr>
          <w:rFonts w:ascii="Arial" w:eastAsia="Times New Roman" w:hAnsi="Arial" w:cs="Arial"/>
          <w:sz w:val="18"/>
        </w:rPr>
      </w:pPr>
      <w:r w:rsidRPr="00567C66">
        <w:rPr>
          <w:rFonts w:ascii="Arial" w:eastAsia="Times New Roman" w:hAnsi="Arial" w:cs="Arial"/>
          <w:sz w:val="18"/>
        </w:rPr>
        <w:t>adózás utáni eredmény (IFRS konszolidált, nem auditált):</w:t>
      </w:r>
      <w:r w:rsidRPr="00567C66">
        <w:rPr>
          <w:rFonts w:ascii="Arial" w:eastAsia="Times New Roman" w:hAnsi="Arial" w:cs="Arial"/>
          <w:b/>
          <w:bCs/>
          <w:sz w:val="18"/>
        </w:rPr>
        <w:t xml:space="preserve"> 57,8 milliárd Ft</w:t>
      </w:r>
      <w:r w:rsidRPr="00567C66">
        <w:rPr>
          <w:rFonts w:ascii="Arial" w:eastAsia="Times New Roman" w:hAnsi="Arial" w:cs="Arial"/>
          <w:sz w:val="18"/>
        </w:rPr>
        <w:t xml:space="preserve"> </w:t>
      </w:r>
    </w:p>
    <w:p w14:paraId="12856131" w14:textId="77777777" w:rsidR="003A690F" w:rsidRPr="00567C66" w:rsidRDefault="003A690F" w:rsidP="007D66FE">
      <w:pPr>
        <w:keepLines/>
        <w:autoSpaceDE w:val="0"/>
        <w:spacing w:before="120" w:after="120"/>
        <w:ind w:right="-28"/>
        <w:rPr>
          <w:rFonts w:ascii="Arial" w:eastAsia="Times New Roman" w:hAnsi="Arial" w:cs="Arial"/>
          <w:sz w:val="18"/>
          <w:highlight w:val="yellow"/>
        </w:rPr>
      </w:pPr>
    </w:p>
    <w:p w14:paraId="21EE5FCE" w14:textId="77777777" w:rsidR="003A690F" w:rsidRPr="00567C66" w:rsidRDefault="003A690F" w:rsidP="007D66FE">
      <w:pPr>
        <w:autoSpaceDE w:val="0"/>
        <w:spacing w:before="120" w:after="120"/>
        <w:ind w:right="-28"/>
        <w:rPr>
          <w:rFonts w:ascii="Arial" w:eastAsia="Times New Roman" w:hAnsi="Arial" w:cs="Arial"/>
          <w:b/>
          <w:sz w:val="18"/>
        </w:rPr>
      </w:pPr>
      <w:r w:rsidRPr="00567C66">
        <w:rPr>
          <w:rFonts w:ascii="Arial" w:eastAsia="Times New Roman" w:hAnsi="Arial" w:cs="Arial"/>
          <w:b/>
          <w:sz w:val="18"/>
        </w:rPr>
        <w:t>K&amp;H Biztosító</w:t>
      </w:r>
    </w:p>
    <w:p w14:paraId="50DE34DB" w14:textId="77777777" w:rsidR="003A690F" w:rsidRPr="00567C66" w:rsidRDefault="003A690F" w:rsidP="007D66FE">
      <w:pPr>
        <w:spacing w:before="120" w:after="120"/>
        <w:ind w:right="-28"/>
        <w:jc w:val="both"/>
        <w:rPr>
          <w:rFonts w:ascii="Arial" w:eastAsia="Times New Roman" w:hAnsi="Arial" w:cs="Arial"/>
          <w:sz w:val="18"/>
          <w:u w:val="single"/>
        </w:rPr>
      </w:pPr>
      <w:r w:rsidRPr="00567C66">
        <w:rPr>
          <w:rFonts w:ascii="Arial" w:eastAsia="Times New Roman" w:hAnsi="Arial" w:cs="Arial"/>
          <w:sz w:val="18"/>
          <w:u w:val="single"/>
        </w:rPr>
        <w:t>2018 év végén:</w:t>
      </w:r>
    </w:p>
    <w:p w14:paraId="779E9949" w14:textId="77777777" w:rsidR="003A690F" w:rsidRPr="00567C66" w:rsidRDefault="003A690F" w:rsidP="007D66FE">
      <w:pPr>
        <w:spacing w:before="120" w:after="120"/>
        <w:ind w:right="-28"/>
        <w:jc w:val="both"/>
        <w:rPr>
          <w:rFonts w:ascii="Arial" w:eastAsia="Times New Roman" w:hAnsi="Arial" w:cs="Arial"/>
          <w:b/>
          <w:sz w:val="18"/>
        </w:rPr>
      </w:pPr>
      <w:r w:rsidRPr="00567C66">
        <w:rPr>
          <w:rFonts w:ascii="Arial" w:eastAsia="Times New Roman" w:hAnsi="Arial" w:cs="Arial"/>
          <w:sz w:val="18"/>
        </w:rPr>
        <w:t>saját tőke (IFRS konszolidált, nem auditált):</w:t>
      </w:r>
      <w:r w:rsidRPr="00567C66">
        <w:rPr>
          <w:rFonts w:ascii="Arial" w:eastAsia="Times New Roman" w:hAnsi="Arial" w:cs="Arial"/>
          <w:b/>
          <w:sz w:val="18"/>
        </w:rPr>
        <w:t xml:space="preserve"> 14,6 milliárd Ft</w:t>
      </w:r>
    </w:p>
    <w:p w14:paraId="1A6B7CA8" w14:textId="77777777" w:rsidR="003A690F" w:rsidRPr="00567C66" w:rsidRDefault="003A690F" w:rsidP="007D66FE">
      <w:pPr>
        <w:spacing w:before="120" w:after="120"/>
        <w:ind w:right="-28"/>
        <w:jc w:val="both"/>
        <w:rPr>
          <w:rFonts w:ascii="Arial" w:eastAsia="Times New Roman" w:hAnsi="Arial" w:cs="Arial"/>
          <w:b/>
          <w:sz w:val="18"/>
        </w:rPr>
      </w:pPr>
      <w:r w:rsidRPr="00567C66">
        <w:rPr>
          <w:rFonts w:ascii="Arial" w:eastAsia="Times New Roman" w:hAnsi="Arial" w:cs="Arial"/>
          <w:sz w:val="18"/>
        </w:rPr>
        <w:t>mérlegfőösszeg (IFRS konszolidált, nem auditált):</w:t>
      </w:r>
      <w:r w:rsidRPr="00567C66">
        <w:rPr>
          <w:rFonts w:ascii="Arial" w:eastAsia="Times New Roman" w:hAnsi="Arial" w:cs="Arial"/>
          <w:b/>
          <w:sz w:val="18"/>
        </w:rPr>
        <w:t xml:space="preserve"> 169,6 milliárd Ft</w:t>
      </w:r>
    </w:p>
    <w:p w14:paraId="289A0BAE" w14:textId="77777777" w:rsidR="003A690F" w:rsidRPr="00567C66" w:rsidRDefault="003A690F" w:rsidP="007D66FE">
      <w:pPr>
        <w:spacing w:before="120" w:after="120"/>
        <w:ind w:right="-28"/>
        <w:jc w:val="both"/>
        <w:rPr>
          <w:rFonts w:ascii="Arial" w:eastAsia="Times New Roman" w:hAnsi="Arial" w:cs="Arial"/>
          <w:b/>
          <w:sz w:val="18"/>
        </w:rPr>
      </w:pPr>
      <w:r w:rsidRPr="00567C66">
        <w:rPr>
          <w:rFonts w:ascii="Arial" w:eastAsia="Times New Roman" w:hAnsi="Arial" w:cs="Arial"/>
          <w:sz w:val="18"/>
        </w:rPr>
        <w:t>biztosítástechnikai eredmény (IFRS konszolidált, nem auditált):</w:t>
      </w:r>
      <w:r w:rsidRPr="00567C66">
        <w:rPr>
          <w:rFonts w:ascii="Arial" w:eastAsia="Times New Roman" w:hAnsi="Arial" w:cs="Arial"/>
          <w:b/>
          <w:sz w:val="18"/>
        </w:rPr>
        <w:t xml:space="preserve"> 6,0 milliárd Ft</w:t>
      </w:r>
    </w:p>
    <w:p w14:paraId="38BED31A" w14:textId="77777777" w:rsidR="003A690F" w:rsidRPr="00567C66" w:rsidRDefault="003A690F" w:rsidP="007D66FE">
      <w:pPr>
        <w:spacing w:before="120" w:after="120"/>
        <w:ind w:right="-28"/>
        <w:jc w:val="both"/>
        <w:rPr>
          <w:rFonts w:ascii="Arial" w:eastAsia="Times New Roman" w:hAnsi="Arial" w:cs="Arial"/>
          <w:b/>
          <w:sz w:val="18"/>
        </w:rPr>
      </w:pPr>
      <w:r w:rsidRPr="00567C66">
        <w:rPr>
          <w:rFonts w:ascii="Arial" w:eastAsia="Times New Roman" w:hAnsi="Arial" w:cs="Arial"/>
          <w:sz w:val="18"/>
        </w:rPr>
        <w:t>adózás utáni eredmény (IFRS konszolidált, nem auditált):</w:t>
      </w:r>
      <w:r w:rsidRPr="00567C66">
        <w:rPr>
          <w:rFonts w:ascii="Arial" w:eastAsia="Times New Roman" w:hAnsi="Arial" w:cs="Arial"/>
          <w:b/>
          <w:sz w:val="18"/>
        </w:rPr>
        <w:t xml:space="preserve"> 4,5 milliárd Ft</w:t>
      </w:r>
    </w:p>
    <w:p w14:paraId="43AC2118" w14:textId="77777777" w:rsidR="001534C2" w:rsidRPr="00567C66" w:rsidRDefault="001534C2" w:rsidP="007D66FE">
      <w:pPr>
        <w:pStyle w:val="Listaszerbekezds"/>
        <w:spacing w:after="0"/>
        <w:ind w:left="0" w:right="-28"/>
        <w:jc w:val="both"/>
        <w:rPr>
          <w:rFonts w:ascii="Arial" w:hAnsi="Arial" w:cs="Arial"/>
          <w:sz w:val="20"/>
        </w:rPr>
      </w:pPr>
    </w:p>
    <w:p w14:paraId="2D273850" w14:textId="77777777" w:rsidR="00DA43C4" w:rsidRPr="00567C66" w:rsidRDefault="00DA43C4" w:rsidP="007D66FE">
      <w:pPr>
        <w:ind w:right="-28"/>
        <w:jc w:val="both"/>
        <w:rPr>
          <w:rFonts w:ascii="Arial" w:hAnsi="Arial" w:cs="Arial"/>
          <w:b/>
          <w:sz w:val="18"/>
        </w:rPr>
      </w:pPr>
      <w:r w:rsidRPr="00567C66">
        <w:rPr>
          <w:rFonts w:ascii="Arial" w:hAnsi="Arial" w:cs="Arial"/>
          <w:b/>
          <w:sz w:val="18"/>
        </w:rPr>
        <w:t xml:space="preserve">további információ: </w:t>
      </w:r>
    </w:p>
    <w:p w14:paraId="54A8253C" w14:textId="77777777" w:rsidR="00DA43C4" w:rsidRPr="00567C66" w:rsidRDefault="00DA43C4" w:rsidP="007D66FE">
      <w:pPr>
        <w:ind w:right="-28"/>
        <w:rPr>
          <w:rFonts w:ascii="Arial" w:hAnsi="Arial" w:cs="Arial"/>
          <w:b/>
          <w:vanish/>
          <w:sz w:val="18"/>
        </w:rPr>
      </w:pPr>
      <w:r w:rsidRPr="00567C66">
        <w:rPr>
          <w:rFonts w:ascii="Arial" w:hAnsi="Arial" w:cs="Arial"/>
          <w:b/>
          <w:sz w:val="18"/>
        </w:rPr>
        <w:t>LWp Kommunikáció:</w:t>
      </w:r>
    </w:p>
    <w:p w14:paraId="51A95646" w14:textId="77777777" w:rsidR="00DA43C4" w:rsidRPr="00567C66" w:rsidRDefault="00DA43C4" w:rsidP="007D66FE">
      <w:pPr>
        <w:keepLines/>
        <w:autoSpaceDE w:val="0"/>
        <w:ind w:right="-28"/>
        <w:rPr>
          <w:rFonts w:ascii="Arial" w:hAnsi="Arial" w:cs="Arial"/>
          <w:sz w:val="18"/>
        </w:rPr>
      </w:pPr>
      <w:r w:rsidRPr="00567C66">
        <w:rPr>
          <w:rFonts w:ascii="Arial" w:hAnsi="Arial" w:cs="Arial"/>
          <w:b/>
          <w:vanish/>
          <w:sz w:val="18"/>
        </w:rPr>
        <w:t>Kommunikációs Igazgatóság</w:t>
      </w:r>
      <w:r w:rsidRPr="00567C66">
        <w:rPr>
          <w:rFonts w:ascii="Arial" w:hAnsi="Arial" w:cs="Arial"/>
          <w:sz w:val="18"/>
        </w:rPr>
        <w:br/>
        <w:t xml:space="preserve">e-mail: </w:t>
      </w:r>
      <w:hyperlink r:id="rId12" w:history="1">
        <w:r w:rsidRPr="00567C66">
          <w:rPr>
            <w:rStyle w:val="Hiperhivatkozs"/>
            <w:rFonts w:ascii="Arial" w:hAnsi="Arial" w:cs="Arial"/>
            <w:sz w:val="18"/>
          </w:rPr>
          <w:t>info@lwp.hu</w:t>
        </w:r>
      </w:hyperlink>
    </w:p>
    <w:p w14:paraId="685F8F59" w14:textId="77777777" w:rsidR="00DA43C4" w:rsidRPr="00567C66" w:rsidRDefault="00DA43C4" w:rsidP="007D66FE">
      <w:pPr>
        <w:keepLines/>
        <w:autoSpaceDE w:val="0"/>
        <w:ind w:right="-28"/>
        <w:rPr>
          <w:rFonts w:ascii="Arial" w:hAnsi="Arial" w:cs="Arial"/>
          <w:sz w:val="18"/>
        </w:rPr>
      </w:pPr>
      <w:r w:rsidRPr="00567C66">
        <w:rPr>
          <w:rFonts w:ascii="Arial" w:hAnsi="Arial" w:cs="Arial"/>
          <w:sz w:val="18"/>
        </w:rPr>
        <w:t>tel.: +36 1 279 3900</w:t>
      </w:r>
    </w:p>
    <w:p w14:paraId="350B33F5" w14:textId="77777777" w:rsidR="00DA43C4" w:rsidRPr="00567C66" w:rsidRDefault="00DA43C4" w:rsidP="007D66FE">
      <w:pPr>
        <w:keepLines/>
        <w:autoSpaceDE w:val="0"/>
        <w:ind w:right="-28"/>
        <w:rPr>
          <w:rFonts w:ascii="Arial" w:hAnsi="Arial" w:cs="Arial"/>
          <w:sz w:val="18"/>
        </w:rPr>
      </w:pPr>
      <w:r w:rsidRPr="00567C66">
        <w:rPr>
          <w:rFonts w:ascii="Arial" w:hAnsi="Arial" w:cs="Arial"/>
          <w:sz w:val="18"/>
        </w:rPr>
        <w:t>mobil: +36 30 525 9520</w:t>
      </w:r>
    </w:p>
    <w:p w14:paraId="37180CC1" w14:textId="77777777" w:rsidR="003F5E9B" w:rsidRPr="00567C66" w:rsidRDefault="003F5E9B" w:rsidP="007D66FE">
      <w:pPr>
        <w:ind w:right="-28"/>
        <w:rPr>
          <w:rFonts w:ascii="Arial" w:hAnsi="Arial" w:cs="Arial"/>
          <w:sz w:val="16"/>
          <w:szCs w:val="18"/>
        </w:rPr>
      </w:pPr>
    </w:p>
    <w:p w14:paraId="352D6475" w14:textId="77777777" w:rsidR="00A32D4B" w:rsidRPr="003F5E9B" w:rsidRDefault="00A32D4B" w:rsidP="007D66FE">
      <w:pPr>
        <w:keepLines/>
        <w:autoSpaceDE w:val="0"/>
        <w:spacing w:before="120" w:after="120"/>
        <w:ind w:right="-28"/>
        <w:jc w:val="both"/>
        <w:rPr>
          <w:rFonts w:ascii="Arial" w:hAnsi="Arial" w:cs="Arial"/>
          <w:b/>
          <w:sz w:val="18"/>
          <w:szCs w:val="18"/>
        </w:rPr>
      </w:pPr>
    </w:p>
    <w:sectPr w:rsidR="00A32D4B" w:rsidRPr="003F5E9B" w:rsidSect="007D66FE">
      <w:headerReference w:type="default" r:id="rId13"/>
      <w:footerReference w:type="default" r:id="rId14"/>
      <w:headerReference w:type="first" r:id="rId15"/>
      <w:footerReference w:type="first" r:id="rId16"/>
      <w:pgSz w:w="11899" w:h="16838"/>
      <w:pgMar w:top="1701" w:right="1267" w:bottom="794" w:left="1021" w:header="567" w:footer="47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37A30" w14:textId="77777777" w:rsidR="00D91D58" w:rsidRDefault="00D91D58">
      <w:r>
        <w:separator/>
      </w:r>
    </w:p>
  </w:endnote>
  <w:endnote w:type="continuationSeparator" w:id="0">
    <w:p w14:paraId="1DF55CA4" w14:textId="77777777" w:rsidR="00D91D58" w:rsidRDefault="00D9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263173"/>
      <w:docPartObj>
        <w:docPartGallery w:val="Page Numbers (Bottom of Page)"/>
        <w:docPartUnique/>
      </w:docPartObj>
    </w:sdtPr>
    <w:sdtEndPr/>
    <w:sdtContent>
      <w:p w14:paraId="117EC892" w14:textId="4AAF3DC0" w:rsidR="006A6132" w:rsidRDefault="006A61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3FE">
          <w:rPr>
            <w:noProof/>
          </w:rPr>
          <w:t>3</w:t>
        </w:r>
        <w:r>
          <w:fldChar w:fldCharType="end"/>
        </w:r>
      </w:p>
    </w:sdtContent>
  </w:sdt>
  <w:p w14:paraId="47E148F4" w14:textId="77777777" w:rsidR="006A6132" w:rsidRDefault="006A61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1CC186FE" wp14:editId="47646EE7">
          <wp:extent cx="6259195" cy="580260"/>
          <wp:effectExtent l="0" t="0" r="0" b="0"/>
          <wp:docPr id="9" name="Kép 9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D74B" w14:textId="77777777" w:rsidR="006A6132" w:rsidRDefault="006A61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Times New Roman" w:hAnsi="Times New Roman" w:cs="Times New Roman"/>
        <w:noProof/>
      </w:rPr>
      <w:drawing>
        <wp:inline distT="0" distB="0" distL="0" distR="0" wp14:anchorId="787ABF59" wp14:editId="180BAE26">
          <wp:extent cx="6259195" cy="580260"/>
          <wp:effectExtent l="0" t="0" r="0" b="0"/>
          <wp:docPr id="11" name="Kép 11" descr="lábléc_bank_magy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ábléc_bank_magy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195" cy="58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7D1B" w14:textId="77777777" w:rsidR="00D91D58" w:rsidRDefault="00D91D58">
      <w:r>
        <w:separator/>
      </w:r>
    </w:p>
  </w:footnote>
  <w:footnote w:type="continuationSeparator" w:id="0">
    <w:p w14:paraId="67BAD57C" w14:textId="77777777" w:rsidR="00D91D58" w:rsidRDefault="00D9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3674" w14:textId="77777777" w:rsidR="006A6132" w:rsidRDefault="006A6132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05FA3FA" wp14:editId="10226EF0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801370" cy="609600"/>
          <wp:effectExtent l="0" t="0" r="0" b="0"/>
          <wp:wrapNone/>
          <wp:docPr id="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137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noProof/>
        <w:color w:val="808080"/>
        <w:sz w:val="28"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4069ABF" wp14:editId="5C6B55A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2" name="MSIPCMde2a4f35ab5269345e1df631" descr="{&quot;HashCode&quot;:417909460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24A22D" w14:textId="7C34DE86" w:rsidR="006A6132" w:rsidRPr="00E64C10" w:rsidRDefault="006A6132" w:rsidP="00E64C1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069ABF" id="_x0000_t202" coordsize="21600,21600" o:spt="202" path="m,l,21600r21600,l21600,xe">
              <v:stroke joinstyle="miter"/>
              <v:path gradientshapeok="t" o:connecttype="rect"/>
            </v:shapetype>
            <v:shape id="MSIPCMde2a4f35ab5269345e1df631" o:spid="_x0000_s1026" type="#_x0000_t202" alt="{&quot;HashCode&quot;:417909460,&quot;Height&quot;:841.0,&quot;Width&quot;:594.0,&quot;Placement&quot;:&quot;Header&quot;,&quot;Index&quot;:&quot;Primary&quot;,&quot;Section&quot;:1,&quot;Top&quot;:0.0,&quot;Left&quot;:0.0}" style="position:absolute;margin-left:0;margin-top:15pt;width:594.95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" o:allowincell="f" filled="f" stroked="f" strokeweight=".5pt">
              <v:textbox inset=",0,,0">
                <w:txbxContent>
                  <w:p w14:paraId="1324A22D" w14:textId="7C34DE86" w:rsidR="006A6132" w:rsidRPr="00E64C10" w:rsidRDefault="006A6132" w:rsidP="00E64C1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eastAsia="Arial" w:hAnsi="Arial" w:cs="Arial"/>
        <w:b/>
        <w:color w:val="808080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2E5D" w14:textId="77777777" w:rsidR="006A6132" w:rsidRPr="00A474C8" w:rsidRDefault="006A6132" w:rsidP="00A474C8">
    <w:pPr>
      <w:widowControl w:val="0"/>
      <w:autoSpaceDE w:val="0"/>
      <w:autoSpaceDN w:val="0"/>
      <w:adjustRightInd w:val="0"/>
      <w:spacing w:line="220" w:lineRule="exact"/>
      <w:ind w:right="5165"/>
      <w:rPr>
        <w:rFonts w:ascii="Arial" w:hAnsi="Arial" w:cs="Arial"/>
        <w:b/>
        <w:color w:val="000000"/>
        <w:sz w:val="18"/>
        <w:lang w:val="de-DE"/>
      </w:rPr>
    </w:pPr>
    <w:r w:rsidRPr="00A474C8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72FF6955" wp14:editId="2B500F3C">
          <wp:simplePos x="0" y="0"/>
          <wp:positionH relativeFrom="page">
            <wp:posOffset>6192520</wp:posOffset>
          </wp:positionH>
          <wp:positionV relativeFrom="page">
            <wp:posOffset>253365</wp:posOffset>
          </wp:positionV>
          <wp:extent cx="723900" cy="571500"/>
          <wp:effectExtent l="0" t="0" r="0" b="0"/>
          <wp:wrapNone/>
          <wp:docPr id="10" name="Kép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7ED8CB8" wp14:editId="6F3C544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66700"/>
              <wp:effectExtent l="0" t="0" r="0" b="0"/>
              <wp:wrapNone/>
              <wp:docPr id="3" name="MSIPCMbda64bc99890d3a2a488a199" descr="{&quot;HashCode&quot;:417909460,&quot;Height&quot;:841.0,&quot;Width&quot;:594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3CAE59" w14:textId="17A7B5CC" w:rsidR="006A6132" w:rsidRPr="00E64C10" w:rsidRDefault="006A6132" w:rsidP="00E64C1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D8CB8" id="_x0000_t202" coordsize="21600,21600" o:spt="202" path="m,l,21600r21600,l21600,xe">
              <v:stroke joinstyle="miter"/>
              <v:path gradientshapeok="t" o:connecttype="rect"/>
            </v:shapetype>
            <v:shape id="MSIPCMbda64bc99890d3a2a488a199" o:spid="_x0000_s1027" type="#_x0000_t202" alt="{&quot;HashCode&quot;:417909460,&quot;Height&quot;:841.0,&quot;Width&quot;:594.0,&quot;Placement&quot;:&quot;Header&quot;,&quot;Index&quot;:&quot;FirstPage&quot;,&quot;Section&quot;:1,&quot;Top&quot;:0.0,&quot;Left&quot;:0.0}" style="position:absolute;margin-left:0;margin-top:15pt;width:594.95pt;height:21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" o:allowincell="f" filled="f" stroked="f" strokeweight=".5pt">
              <v:textbox inset=",0,,0">
                <w:txbxContent>
                  <w:p w14:paraId="483CAE59" w14:textId="17A7B5CC" w:rsidR="006A6132" w:rsidRPr="00E64C10" w:rsidRDefault="006A6132" w:rsidP="00E64C10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74C8">
      <w:rPr>
        <w:rFonts w:ascii="Arial" w:hAnsi="Arial" w:cs="Arial"/>
        <w:b/>
        <w:color w:val="000000"/>
        <w:sz w:val="18"/>
        <w:lang w:val="de-DE"/>
      </w:rPr>
      <w:t xml:space="preserve">K&amp;H Bank </w:t>
    </w:r>
    <w:proofErr w:type="spellStart"/>
    <w:r w:rsidRPr="00A474C8">
      <w:rPr>
        <w:rFonts w:ascii="Arial" w:hAnsi="Arial" w:cs="Arial"/>
        <w:b/>
        <w:color w:val="000000"/>
        <w:sz w:val="18"/>
        <w:lang w:val="de-DE"/>
      </w:rPr>
      <w:t>Zrt</w:t>
    </w:r>
    <w:proofErr w:type="spellEnd"/>
    <w:r w:rsidRPr="00A474C8">
      <w:rPr>
        <w:rFonts w:ascii="Arial" w:hAnsi="Arial" w:cs="Arial"/>
        <w:b/>
        <w:color w:val="000000"/>
        <w:sz w:val="18"/>
        <w:lang w:val="de-DE"/>
      </w:rPr>
      <w:t>.</w:t>
    </w:r>
  </w:p>
  <w:p w14:paraId="69228BD6" w14:textId="77777777" w:rsidR="006A6132" w:rsidRPr="00A474C8" w:rsidRDefault="006A6132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  <w:lang w:val="de-DE"/>
      </w:rPr>
    </w:pPr>
  </w:p>
  <w:p w14:paraId="6D5B79B7" w14:textId="77777777" w:rsidR="006A6132" w:rsidRPr="00A474C8" w:rsidRDefault="006A6132" w:rsidP="00A474C8">
    <w:pPr>
      <w:autoSpaceDE w:val="0"/>
      <w:autoSpaceDN w:val="0"/>
      <w:adjustRightInd w:val="0"/>
      <w:rPr>
        <w:rFonts w:ascii="Arial" w:hAnsi="Arial" w:cs="Arial"/>
        <w:bCs/>
        <w:color w:val="000000"/>
        <w:sz w:val="18"/>
        <w:szCs w:val="18"/>
        <w:lang w:val="de-DE"/>
      </w:rPr>
    </w:pPr>
    <w:r w:rsidRPr="00A474C8">
      <w:rPr>
        <w:rFonts w:ascii="Arial" w:hAnsi="Arial" w:cs="Arial"/>
        <w:bCs/>
        <w:color w:val="000000"/>
        <w:sz w:val="18"/>
        <w:szCs w:val="18"/>
        <w:lang w:val="de-DE"/>
      </w:rPr>
      <w:t xml:space="preserve">1095 Budapest, Lechner Ödön </w:t>
    </w:r>
    <w:proofErr w:type="spellStart"/>
    <w:r w:rsidRPr="00A474C8">
      <w:rPr>
        <w:rFonts w:ascii="Arial" w:hAnsi="Arial" w:cs="Arial"/>
        <w:bCs/>
        <w:color w:val="000000"/>
        <w:sz w:val="18"/>
        <w:szCs w:val="18"/>
        <w:lang w:val="de-DE"/>
      </w:rPr>
      <w:t>fasor</w:t>
    </w:r>
    <w:proofErr w:type="spellEnd"/>
    <w:r w:rsidRPr="00A474C8">
      <w:rPr>
        <w:rFonts w:ascii="Arial" w:hAnsi="Arial" w:cs="Arial"/>
        <w:bCs/>
        <w:color w:val="000000"/>
        <w:sz w:val="18"/>
        <w:szCs w:val="18"/>
        <w:lang w:val="de-DE"/>
      </w:rPr>
      <w:t xml:space="preserve"> 9.</w:t>
    </w:r>
  </w:p>
  <w:p w14:paraId="69594DAD" w14:textId="77777777" w:rsidR="006A6132" w:rsidRPr="00A474C8" w:rsidRDefault="006A6132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  <w:lang w:val="de-DE"/>
      </w:rPr>
    </w:pPr>
    <w:proofErr w:type="spellStart"/>
    <w:r w:rsidRPr="00A474C8">
      <w:rPr>
        <w:rFonts w:ascii="Arial" w:hAnsi="Arial" w:cs="Arial"/>
        <w:color w:val="000000"/>
        <w:sz w:val="18"/>
        <w:lang w:val="de-DE"/>
      </w:rPr>
      <w:t>telefon</w:t>
    </w:r>
    <w:proofErr w:type="spellEnd"/>
    <w:r w:rsidRPr="00A474C8">
      <w:rPr>
        <w:rFonts w:ascii="Arial" w:hAnsi="Arial" w:cs="Arial"/>
        <w:color w:val="000000"/>
        <w:sz w:val="18"/>
        <w:lang w:val="de-DE"/>
      </w:rPr>
      <w:t>: (06 1) 328 9000</w:t>
    </w:r>
    <w:r w:rsidRPr="00A474C8">
      <w:rPr>
        <w:rFonts w:ascii="Arial" w:hAnsi="Arial" w:cs="Arial"/>
        <w:color w:val="000000"/>
        <w:sz w:val="18"/>
        <w:lang w:val="de-DE"/>
      </w:rPr>
      <w:br/>
    </w:r>
    <w:proofErr w:type="spellStart"/>
    <w:r w:rsidRPr="00A474C8">
      <w:rPr>
        <w:rFonts w:ascii="Arial" w:hAnsi="Arial" w:cs="Arial"/>
        <w:color w:val="000000"/>
        <w:sz w:val="18"/>
        <w:lang w:val="de-DE"/>
      </w:rPr>
      <w:t>fax</w:t>
    </w:r>
    <w:proofErr w:type="spellEnd"/>
    <w:r w:rsidRPr="00A474C8">
      <w:rPr>
        <w:rFonts w:ascii="Arial" w:hAnsi="Arial" w:cs="Arial"/>
        <w:color w:val="000000"/>
        <w:sz w:val="18"/>
        <w:lang w:val="de-DE"/>
      </w:rPr>
      <w:t>: (06 1) 328 9696</w:t>
    </w:r>
  </w:p>
  <w:p w14:paraId="2205CAC7" w14:textId="77777777" w:rsidR="006A6132" w:rsidRPr="00A474C8" w:rsidRDefault="006A6132" w:rsidP="00A474C8">
    <w:pPr>
      <w:widowControl w:val="0"/>
      <w:autoSpaceDE w:val="0"/>
      <w:autoSpaceDN w:val="0"/>
      <w:adjustRightInd w:val="0"/>
      <w:spacing w:line="220" w:lineRule="exact"/>
      <w:ind w:right="5168"/>
      <w:rPr>
        <w:rFonts w:ascii="Arial" w:hAnsi="Arial" w:cs="Arial"/>
        <w:color w:val="000000"/>
        <w:sz w:val="18"/>
        <w:lang w:val="nl-NL"/>
      </w:rPr>
    </w:pPr>
    <w:r w:rsidRPr="00A474C8">
      <w:rPr>
        <w:rFonts w:ascii="Arial" w:hAnsi="Arial" w:cs="Arial"/>
        <w:color w:val="000000"/>
        <w:sz w:val="18"/>
        <w:lang w:val="de-DE"/>
      </w:rPr>
      <w:t>Budapest 1851</w:t>
    </w:r>
  </w:p>
  <w:p w14:paraId="53410178" w14:textId="77777777" w:rsidR="006A6132" w:rsidRPr="00A474C8" w:rsidRDefault="006A6132" w:rsidP="00A474C8">
    <w:pPr>
      <w:pStyle w:val="lfej"/>
      <w:rPr>
        <w:rFonts w:ascii="Arial" w:hAnsi="Arial" w:cs="Arial"/>
        <w:color w:val="000000"/>
        <w:sz w:val="18"/>
        <w:lang w:val="nl-NL"/>
      </w:rPr>
    </w:pPr>
    <w:r w:rsidRPr="00A474C8">
      <w:rPr>
        <w:rFonts w:ascii="Arial" w:hAnsi="Arial" w:cs="Arial"/>
        <w:color w:val="000000"/>
        <w:sz w:val="18"/>
        <w:lang w:val="nl-NL"/>
      </w:rPr>
      <w:t>www.kh.hu • bank@kh.hu</w:t>
    </w:r>
  </w:p>
  <w:p w14:paraId="7FE235E0" w14:textId="77777777" w:rsidR="006A6132" w:rsidRDefault="006A6132">
    <w:pPr>
      <w:widowControl w:val="0"/>
      <w:pBdr>
        <w:top w:val="nil"/>
        <w:left w:val="nil"/>
        <w:bottom w:val="nil"/>
        <w:right w:val="nil"/>
        <w:between w:val="nil"/>
      </w:pBdr>
      <w:ind w:right="5165"/>
      <w:rPr>
        <w:rFonts w:ascii="Arial" w:eastAsia="Arial" w:hAnsi="Arial" w:cs="Arial"/>
        <w:color w:val="000000"/>
        <w:sz w:val="18"/>
        <w:szCs w:val="18"/>
      </w:rPr>
    </w:pPr>
  </w:p>
  <w:p w14:paraId="2439D80D" w14:textId="77777777" w:rsidR="006A6132" w:rsidRDefault="006A61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823"/>
      <w:rPr>
        <w:rFonts w:ascii="Arial" w:eastAsia="Arial" w:hAnsi="Arial" w:cs="Arial"/>
        <w:color w:val="000000"/>
        <w:sz w:val="18"/>
        <w:szCs w:val="18"/>
      </w:rPr>
    </w:pPr>
  </w:p>
  <w:p w14:paraId="5A221FFF" w14:textId="77777777" w:rsidR="006A6132" w:rsidRDefault="006A61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40"/>
        <w:szCs w:val="40"/>
      </w:rPr>
    </w:pPr>
    <w:r>
      <w:rPr>
        <w:rFonts w:ascii="Arial" w:eastAsia="Arial" w:hAnsi="Arial" w:cs="Arial"/>
        <w:b/>
        <w:color w:val="000000"/>
        <w:sz w:val="40"/>
        <w:szCs w:val="40"/>
      </w:rPr>
      <w:t>sajtóközlemény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2477"/>
    <w:multiLevelType w:val="hybridMultilevel"/>
    <w:tmpl w:val="5CFC842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2C615C"/>
    <w:multiLevelType w:val="hybridMultilevel"/>
    <w:tmpl w:val="6E0A14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534E5"/>
    <w:multiLevelType w:val="hybridMultilevel"/>
    <w:tmpl w:val="DFFEA3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81C94"/>
    <w:multiLevelType w:val="hybridMultilevel"/>
    <w:tmpl w:val="21B2213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E606F1"/>
    <w:multiLevelType w:val="hybridMultilevel"/>
    <w:tmpl w:val="0D98F8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F336D71"/>
    <w:multiLevelType w:val="hybridMultilevel"/>
    <w:tmpl w:val="A872A8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F2E06"/>
    <w:multiLevelType w:val="hybridMultilevel"/>
    <w:tmpl w:val="8F485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290C"/>
    <w:multiLevelType w:val="hybridMultilevel"/>
    <w:tmpl w:val="E4E01A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381195"/>
    <w:multiLevelType w:val="hybridMultilevel"/>
    <w:tmpl w:val="56567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3D21"/>
    <w:multiLevelType w:val="hybridMultilevel"/>
    <w:tmpl w:val="BBCAC02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537BF"/>
    <w:multiLevelType w:val="hybridMultilevel"/>
    <w:tmpl w:val="BC4411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D20079"/>
    <w:multiLevelType w:val="hybridMultilevel"/>
    <w:tmpl w:val="C5D4D56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QwNzM1NTKzMDBQ0lEKTi0uzszPAykwNakFABMImEotAAAA"/>
  </w:docVars>
  <w:rsids>
    <w:rsidRoot w:val="00C4364D"/>
    <w:rsid w:val="00002E88"/>
    <w:rsid w:val="00005487"/>
    <w:rsid w:val="000126B9"/>
    <w:rsid w:val="00013A28"/>
    <w:rsid w:val="0001595B"/>
    <w:rsid w:val="00024ACE"/>
    <w:rsid w:val="00034B1D"/>
    <w:rsid w:val="00036371"/>
    <w:rsid w:val="000415C9"/>
    <w:rsid w:val="00043B04"/>
    <w:rsid w:val="00044B67"/>
    <w:rsid w:val="00045BDE"/>
    <w:rsid w:val="00046947"/>
    <w:rsid w:val="00046FB5"/>
    <w:rsid w:val="000536FF"/>
    <w:rsid w:val="000544BA"/>
    <w:rsid w:val="00070F50"/>
    <w:rsid w:val="00072794"/>
    <w:rsid w:val="00072871"/>
    <w:rsid w:val="00080C97"/>
    <w:rsid w:val="00085EAD"/>
    <w:rsid w:val="00087541"/>
    <w:rsid w:val="00092029"/>
    <w:rsid w:val="000977AD"/>
    <w:rsid w:val="000A409F"/>
    <w:rsid w:val="000A47F8"/>
    <w:rsid w:val="000A6590"/>
    <w:rsid w:val="000B3476"/>
    <w:rsid w:val="000B4785"/>
    <w:rsid w:val="000C0EEC"/>
    <w:rsid w:val="000C166C"/>
    <w:rsid w:val="000C57BC"/>
    <w:rsid w:val="000E008F"/>
    <w:rsid w:val="000E30BE"/>
    <w:rsid w:val="000E329C"/>
    <w:rsid w:val="000E61AE"/>
    <w:rsid w:val="000E776B"/>
    <w:rsid w:val="000F138C"/>
    <w:rsid w:val="000F2E39"/>
    <w:rsid w:val="000F3538"/>
    <w:rsid w:val="000F7780"/>
    <w:rsid w:val="0011277C"/>
    <w:rsid w:val="00122EAE"/>
    <w:rsid w:val="00126CB1"/>
    <w:rsid w:val="0013204B"/>
    <w:rsid w:val="001339D8"/>
    <w:rsid w:val="001357C4"/>
    <w:rsid w:val="00140441"/>
    <w:rsid w:val="00150DF7"/>
    <w:rsid w:val="001534C2"/>
    <w:rsid w:val="00153CCB"/>
    <w:rsid w:val="001603E5"/>
    <w:rsid w:val="00160A8F"/>
    <w:rsid w:val="001634AA"/>
    <w:rsid w:val="00171527"/>
    <w:rsid w:val="001723A9"/>
    <w:rsid w:val="00175500"/>
    <w:rsid w:val="00175E43"/>
    <w:rsid w:val="001815FD"/>
    <w:rsid w:val="001857E1"/>
    <w:rsid w:val="00197B43"/>
    <w:rsid w:val="001A15C6"/>
    <w:rsid w:val="001A3A35"/>
    <w:rsid w:val="001A48DE"/>
    <w:rsid w:val="001A6F10"/>
    <w:rsid w:val="001B5511"/>
    <w:rsid w:val="001B5C1D"/>
    <w:rsid w:val="001C5035"/>
    <w:rsid w:val="001C6D94"/>
    <w:rsid w:val="001D1F42"/>
    <w:rsid w:val="001D3C01"/>
    <w:rsid w:val="001D6337"/>
    <w:rsid w:val="001E2AEB"/>
    <w:rsid w:val="001E3201"/>
    <w:rsid w:val="001E7EF2"/>
    <w:rsid w:val="0020126F"/>
    <w:rsid w:val="002151B2"/>
    <w:rsid w:val="0021797A"/>
    <w:rsid w:val="00220008"/>
    <w:rsid w:val="0022039B"/>
    <w:rsid w:val="00222888"/>
    <w:rsid w:val="00222BD2"/>
    <w:rsid w:val="0022498D"/>
    <w:rsid w:val="00224B0D"/>
    <w:rsid w:val="00224EB5"/>
    <w:rsid w:val="00227FB3"/>
    <w:rsid w:val="00231F19"/>
    <w:rsid w:val="00234415"/>
    <w:rsid w:val="00236F08"/>
    <w:rsid w:val="002377C1"/>
    <w:rsid w:val="002605A1"/>
    <w:rsid w:val="00261FEA"/>
    <w:rsid w:val="00275946"/>
    <w:rsid w:val="00291042"/>
    <w:rsid w:val="00291E54"/>
    <w:rsid w:val="002A3C52"/>
    <w:rsid w:val="002A5CAB"/>
    <w:rsid w:val="002B012E"/>
    <w:rsid w:val="002B1076"/>
    <w:rsid w:val="002B1AC4"/>
    <w:rsid w:val="002B1DBC"/>
    <w:rsid w:val="002B6CC8"/>
    <w:rsid w:val="002C2644"/>
    <w:rsid w:val="002C38E7"/>
    <w:rsid w:val="002C7855"/>
    <w:rsid w:val="002D3BE8"/>
    <w:rsid w:val="002E01FC"/>
    <w:rsid w:val="002E29E5"/>
    <w:rsid w:val="002E3CB6"/>
    <w:rsid w:val="002E427F"/>
    <w:rsid w:val="002E56D6"/>
    <w:rsid w:val="002F776B"/>
    <w:rsid w:val="00300F01"/>
    <w:rsid w:val="00302971"/>
    <w:rsid w:val="00306799"/>
    <w:rsid w:val="00310BA0"/>
    <w:rsid w:val="00314D53"/>
    <w:rsid w:val="00317FA4"/>
    <w:rsid w:val="00320D53"/>
    <w:rsid w:val="0032279E"/>
    <w:rsid w:val="003262F6"/>
    <w:rsid w:val="00331347"/>
    <w:rsid w:val="00331C6D"/>
    <w:rsid w:val="00331CBE"/>
    <w:rsid w:val="0033782E"/>
    <w:rsid w:val="00340F7A"/>
    <w:rsid w:val="0034455C"/>
    <w:rsid w:val="0034790C"/>
    <w:rsid w:val="00351159"/>
    <w:rsid w:val="00353E07"/>
    <w:rsid w:val="00355AF4"/>
    <w:rsid w:val="00364C81"/>
    <w:rsid w:val="00365243"/>
    <w:rsid w:val="00366A84"/>
    <w:rsid w:val="003679CF"/>
    <w:rsid w:val="00380517"/>
    <w:rsid w:val="00380ECD"/>
    <w:rsid w:val="00383562"/>
    <w:rsid w:val="00387040"/>
    <w:rsid w:val="00391B35"/>
    <w:rsid w:val="00391F71"/>
    <w:rsid w:val="003943BF"/>
    <w:rsid w:val="003A19D8"/>
    <w:rsid w:val="003A1F9C"/>
    <w:rsid w:val="003A690F"/>
    <w:rsid w:val="003B1052"/>
    <w:rsid w:val="003B208E"/>
    <w:rsid w:val="003B2282"/>
    <w:rsid w:val="003B2FC6"/>
    <w:rsid w:val="003B6306"/>
    <w:rsid w:val="003C59C6"/>
    <w:rsid w:val="003D1A02"/>
    <w:rsid w:val="003D656A"/>
    <w:rsid w:val="003E2AFD"/>
    <w:rsid w:val="003E4782"/>
    <w:rsid w:val="003E5546"/>
    <w:rsid w:val="003F1BC1"/>
    <w:rsid w:val="003F3098"/>
    <w:rsid w:val="003F31CA"/>
    <w:rsid w:val="003F5E9B"/>
    <w:rsid w:val="00401E15"/>
    <w:rsid w:val="00410184"/>
    <w:rsid w:val="00410625"/>
    <w:rsid w:val="004130F9"/>
    <w:rsid w:val="004145E2"/>
    <w:rsid w:val="00417086"/>
    <w:rsid w:val="00420F45"/>
    <w:rsid w:val="0042149F"/>
    <w:rsid w:val="00424E2D"/>
    <w:rsid w:val="004265CD"/>
    <w:rsid w:val="00431D2D"/>
    <w:rsid w:val="0043355D"/>
    <w:rsid w:val="004343F7"/>
    <w:rsid w:val="00441A39"/>
    <w:rsid w:val="00443072"/>
    <w:rsid w:val="00443B98"/>
    <w:rsid w:val="00446D10"/>
    <w:rsid w:val="00452356"/>
    <w:rsid w:val="004542B3"/>
    <w:rsid w:val="00462182"/>
    <w:rsid w:val="00464F15"/>
    <w:rsid w:val="0047001B"/>
    <w:rsid w:val="004705AA"/>
    <w:rsid w:val="00477E88"/>
    <w:rsid w:val="00483914"/>
    <w:rsid w:val="00492995"/>
    <w:rsid w:val="004A09F0"/>
    <w:rsid w:val="004A260C"/>
    <w:rsid w:val="004B0B9C"/>
    <w:rsid w:val="004B166D"/>
    <w:rsid w:val="004B198F"/>
    <w:rsid w:val="004B32EE"/>
    <w:rsid w:val="004C060C"/>
    <w:rsid w:val="004C4DCE"/>
    <w:rsid w:val="004C5161"/>
    <w:rsid w:val="004C7E60"/>
    <w:rsid w:val="004D230E"/>
    <w:rsid w:val="004D6659"/>
    <w:rsid w:val="004D73C9"/>
    <w:rsid w:val="004E0435"/>
    <w:rsid w:val="004F03C1"/>
    <w:rsid w:val="004F05DD"/>
    <w:rsid w:val="004F5344"/>
    <w:rsid w:val="004F7847"/>
    <w:rsid w:val="005017A5"/>
    <w:rsid w:val="0050185A"/>
    <w:rsid w:val="00502A68"/>
    <w:rsid w:val="00504EFC"/>
    <w:rsid w:val="00506F49"/>
    <w:rsid w:val="00517F19"/>
    <w:rsid w:val="005210BC"/>
    <w:rsid w:val="00521CCB"/>
    <w:rsid w:val="00522AEB"/>
    <w:rsid w:val="00523542"/>
    <w:rsid w:val="00525D42"/>
    <w:rsid w:val="005272C8"/>
    <w:rsid w:val="00527FC6"/>
    <w:rsid w:val="00537E3B"/>
    <w:rsid w:val="005445C5"/>
    <w:rsid w:val="0054474A"/>
    <w:rsid w:val="0055714D"/>
    <w:rsid w:val="005621B6"/>
    <w:rsid w:val="00567C66"/>
    <w:rsid w:val="00571A0C"/>
    <w:rsid w:val="0057346C"/>
    <w:rsid w:val="00573F02"/>
    <w:rsid w:val="005753EF"/>
    <w:rsid w:val="00575C5C"/>
    <w:rsid w:val="00577BA7"/>
    <w:rsid w:val="00583331"/>
    <w:rsid w:val="00586B7B"/>
    <w:rsid w:val="00586EBB"/>
    <w:rsid w:val="00594E58"/>
    <w:rsid w:val="005B2EAA"/>
    <w:rsid w:val="005C7E46"/>
    <w:rsid w:val="005D2A13"/>
    <w:rsid w:val="005D6577"/>
    <w:rsid w:val="005F05BB"/>
    <w:rsid w:val="005F33A6"/>
    <w:rsid w:val="00600EE4"/>
    <w:rsid w:val="00616DB9"/>
    <w:rsid w:val="00625258"/>
    <w:rsid w:val="00625B14"/>
    <w:rsid w:val="006303C8"/>
    <w:rsid w:val="006356E5"/>
    <w:rsid w:val="0063661C"/>
    <w:rsid w:val="00641B08"/>
    <w:rsid w:val="00642F4C"/>
    <w:rsid w:val="00643E7B"/>
    <w:rsid w:val="00645BE0"/>
    <w:rsid w:val="006479D0"/>
    <w:rsid w:val="00655AFF"/>
    <w:rsid w:val="00664A60"/>
    <w:rsid w:val="00664B0A"/>
    <w:rsid w:val="00665337"/>
    <w:rsid w:val="0067109A"/>
    <w:rsid w:val="00677C1E"/>
    <w:rsid w:val="00690945"/>
    <w:rsid w:val="00696E62"/>
    <w:rsid w:val="006A0236"/>
    <w:rsid w:val="006A271B"/>
    <w:rsid w:val="006A6132"/>
    <w:rsid w:val="006B07E2"/>
    <w:rsid w:val="006B0D60"/>
    <w:rsid w:val="006B42FF"/>
    <w:rsid w:val="006B44EE"/>
    <w:rsid w:val="006D75A3"/>
    <w:rsid w:val="006E7D84"/>
    <w:rsid w:val="006F099C"/>
    <w:rsid w:val="006F0C57"/>
    <w:rsid w:val="006F498C"/>
    <w:rsid w:val="00713CDF"/>
    <w:rsid w:val="00714D2A"/>
    <w:rsid w:val="007209F3"/>
    <w:rsid w:val="007267D3"/>
    <w:rsid w:val="00734E61"/>
    <w:rsid w:val="007361F7"/>
    <w:rsid w:val="007401F1"/>
    <w:rsid w:val="007402FD"/>
    <w:rsid w:val="0074541B"/>
    <w:rsid w:val="007628BF"/>
    <w:rsid w:val="007639DE"/>
    <w:rsid w:val="007848BF"/>
    <w:rsid w:val="00786F1C"/>
    <w:rsid w:val="00793F7C"/>
    <w:rsid w:val="00795076"/>
    <w:rsid w:val="007971DA"/>
    <w:rsid w:val="007A218F"/>
    <w:rsid w:val="007A7F4B"/>
    <w:rsid w:val="007B021A"/>
    <w:rsid w:val="007B0481"/>
    <w:rsid w:val="007B3129"/>
    <w:rsid w:val="007B319F"/>
    <w:rsid w:val="007B52EF"/>
    <w:rsid w:val="007B5C82"/>
    <w:rsid w:val="007C3403"/>
    <w:rsid w:val="007C4FD6"/>
    <w:rsid w:val="007D1445"/>
    <w:rsid w:val="007D1E4C"/>
    <w:rsid w:val="007D66FE"/>
    <w:rsid w:val="007E4468"/>
    <w:rsid w:val="007F3E6A"/>
    <w:rsid w:val="00811407"/>
    <w:rsid w:val="00822C84"/>
    <w:rsid w:val="00822EF8"/>
    <w:rsid w:val="008239F8"/>
    <w:rsid w:val="00831F53"/>
    <w:rsid w:val="00843D14"/>
    <w:rsid w:val="0084496A"/>
    <w:rsid w:val="008510E7"/>
    <w:rsid w:val="00852746"/>
    <w:rsid w:val="008563C1"/>
    <w:rsid w:val="00866BB3"/>
    <w:rsid w:val="00871B7E"/>
    <w:rsid w:val="008816F8"/>
    <w:rsid w:val="0088485E"/>
    <w:rsid w:val="00885FE1"/>
    <w:rsid w:val="008904F1"/>
    <w:rsid w:val="00891048"/>
    <w:rsid w:val="008A0DDD"/>
    <w:rsid w:val="008A32D9"/>
    <w:rsid w:val="008B28E1"/>
    <w:rsid w:val="008C3AB6"/>
    <w:rsid w:val="008D13A5"/>
    <w:rsid w:val="008E0826"/>
    <w:rsid w:val="008E2894"/>
    <w:rsid w:val="008E2DDF"/>
    <w:rsid w:val="008F40AF"/>
    <w:rsid w:val="008F5A9E"/>
    <w:rsid w:val="008F64B2"/>
    <w:rsid w:val="00900F67"/>
    <w:rsid w:val="0092151E"/>
    <w:rsid w:val="00922F8B"/>
    <w:rsid w:val="009316CC"/>
    <w:rsid w:val="00936A4C"/>
    <w:rsid w:val="009511B3"/>
    <w:rsid w:val="0095323D"/>
    <w:rsid w:val="00953BE4"/>
    <w:rsid w:val="00960AFF"/>
    <w:rsid w:val="00962169"/>
    <w:rsid w:val="0097496E"/>
    <w:rsid w:val="009824C9"/>
    <w:rsid w:val="00982BD3"/>
    <w:rsid w:val="00983C69"/>
    <w:rsid w:val="00992883"/>
    <w:rsid w:val="00996495"/>
    <w:rsid w:val="009A1CDC"/>
    <w:rsid w:val="009A2AD3"/>
    <w:rsid w:val="009A61DC"/>
    <w:rsid w:val="009A680A"/>
    <w:rsid w:val="009B4589"/>
    <w:rsid w:val="009C127C"/>
    <w:rsid w:val="009C630C"/>
    <w:rsid w:val="009D0078"/>
    <w:rsid w:val="009D69A8"/>
    <w:rsid w:val="009E081E"/>
    <w:rsid w:val="009E5CE7"/>
    <w:rsid w:val="009E5F35"/>
    <w:rsid w:val="00A05756"/>
    <w:rsid w:val="00A10F4B"/>
    <w:rsid w:val="00A15AC6"/>
    <w:rsid w:val="00A17DA6"/>
    <w:rsid w:val="00A226E5"/>
    <w:rsid w:val="00A318D5"/>
    <w:rsid w:val="00A32D4B"/>
    <w:rsid w:val="00A3586E"/>
    <w:rsid w:val="00A4191B"/>
    <w:rsid w:val="00A46CED"/>
    <w:rsid w:val="00A474C8"/>
    <w:rsid w:val="00A50FEC"/>
    <w:rsid w:val="00A53FCE"/>
    <w:rsid w:val="00A541EE"/>
    <w:rsid w:val="00A550C5"/>
    <w:rsid w:val="00A57367"/>
    <w:rsid w:val="00A65036"/>
    <w:rsid w:val="00A664B6"/>
    <w:rsid w:val="00A73B59"/>
    <w:rsid w:val="00A74E18"/>
    <w:rsid w:val="00A75C21"/>
    <w:rsid w:val="00A81974"/>
    <w:rsid w:val="00AA2E1D"/>
    <w:rsid w:val="00AA38F2"/>
    <w:rsid w:val="00AB09D7"/>
    <w:rsid w:val="00AB3CBE"/>
    <w:rsid w:val="00AC083D"/>
    <w:rsid w:val="00AC1AE5"/>
    <w:rsid w:val="00AC53B1"/>
    <w:rsid w:val="00AD1754"/>
    <w:rsid w:val="00AD312D"/>
    <w:rsid w:val="00AD77E3"/>
    <w:rsid w:val="00AE37DC"/>
    <w:rsid w:val="00AE58AA"/>
    <w:rsid w:val="00AE6436"/>
    <w:rsid w:val="00AF527F"/>
    <w:rsid w:val="00B0689A"/>
    <w:rsid w:val="00B1000C"/>
    <w:rsid w:val="00B12ABB"/>
    <w:rsid w:val="00B1453C"/>
    <w:rsid w:val="00B17763"/>
    <w:rsid w:val="00B2066E"/>
    <w:rsid w:val="00B214B9"/>
    <w:rsid w:val="00B24BE0"/>
    <w:rsid w:val="00B27914"/>
    <w:rsid w:val="00B27D72"/>
    <w:rsid w:val="00B425C6"/>
    <w:rsid w:val="00B53A55"/>
    <w:rsid w:val="00B550E8"/>
    <w:rsid w:val="00B6148C"/>
    <w:rsid w:val="00B62802"/>
    <w:rsid w:val="00B63AF3"/>
    <w:rsid w:val="00B73A1F"/>
    <w:rsid w:val="00B73DCF"/>
    <w:rsid w:val="00B74FEA"/>
    <w:rsid w:val="00B75B96"/>
    <w:rsid w:val="00B77EAC"/>
    <w:rsid w:val="00B81419"/>
    <w:rsid w:val="00B82AAF"/>
    <w:rsid w:val="00B83822"/>
    <w:rsid w:val="00B86786"/>
    <w:rsid w:val="00B86A1D"/>
    <w:rsid w:val="00B8778A"/>
    <w:rsid w:val="00B90900"/>
    <w:rsid w:val="00B9248A"/>
    <w:rsid w:val="00BA3B44"/>
    <w:rsid w:val="00BA5185"/>
    <w:rsid w:val="00BB18B3"/>
    <w:rsid w:val="00BB58AE"/>
    <w:rsid w:val="00BB6F2A"/>
    <w:rsid w:val="00BB7007"/>
    <w:rsid w:val="00BB752D"/>
    <w:rsid w:val="00BC1E1A"/>
    <w:rsid w:val="00BC42CB"/>
    <w:rsid w:val="00BD0A2D"/>
    <w:rsid w:val="00BD2F19"/>
    <w:rsid w:val="00BD66D2"/>
    <w:rsid w:val="00BD79C9"/>
    <w:rsid w:val="00BE7F57"/>
    <w:rsid w:val="00BF2588"/>
    <w:rsid w:val="00C02DE9"/>
    <w:rsid w:val="00C17BF0"/>
    <w:rsid w:val="00C20338"/>
    <w:rsid w:val="00C26800"/>
    <w:rsid w:val="00C337A2"/>
    <w:rsid w:val="00C433A3"/>
    <w:rsid w:val="00C4364D"/>
    <w:rsid w:val="00C46050"/>
    <w:rsid w:val="00C478DB"/>
    <w:rsid w:val="00C502DD"/>
    <w:rsid w:val="00C61F40"/>
    <w:rsid w:val="00C63362"/>
    <w:rsid w:val="00C702E8"/>
    <w:rsid w:val="00C7387C"/>
    <w:rsid w:val="00C84134"/>
    <w:rsid w:val="00C90625"/>
    <w:rsid w:val="00C92346"/>
    <w:rsid w:val="00C93059"/>
    <w:rsid w:val="00C9426C"/>
    <w:rsid w:val="00C968A1"/>
    <w:rsid w:val="00CA062C"/>
    <w:rsid w:val="00CA33FE"/>
    <w:rsid w:val="00CA3F53"/>
    <w:rsid w:val="00CA6A0B"/>
    <w:rsid w:val="00CB3334"/>
    <w:rsid w:val="00CB3AEF"/>
    <w:rsid w:val="00CB5462"/>
    <w:rsid w:val="00CB5CE4"/>
    <w:rsid w:val="00CC68C1"/>
    <w:rsid w:val="00CD1DDD"/>
    <w:rsid w:val="00CD3CA7"/>
    <w:rsid w:val="00CE7D05"/>
    <w:rsid w:val="00CF4977"/>
    <w:rsid w:val="00D02138"/>
    <w:rsid w:val="00D054D5"/>
    <w:rsid w:val="00D12ADA"/>
    <w:rsid w:val="00D12EAB"/>
    <w:rsid w:val="00D1517F"/>
    <w:rsid w:val="00D16A7E"/>
    <w:rsid w:val="00D25DA9"/>
    <w:rsid w:val="00D266E5"/>
    <w:rsid w:val="00D2771C"/>
    <w:rsid w:val="00D33AD3"/>
    <w:rsid w:val="00D43FE5"/>
    <w:rsid w:val="00D46E5D"/>
    <w:rsid w:val="00D537FC"/>
    <w:rsid w:val="00D62E4F"/>
    <w:rsid w:val="00D72382"/>
    <w:rsid w:val="00D81767"/>
    <w:rsid w:val="00D826DF"/>
    <w:rsid w:val="00D82839"/>
    <w:rsid w:val="00D9066A"/>
    <w:rsid w:val="00D909DF"/>
    <w:rsid w:val="00D910DB"/>
    <w:rsid w:val="00D9118B"/>
    <w:rsid w:val="00D91D58"/>
    <w:rsid w:val="00D91FF9"/>
    <w:rsid w:val="00D93DF6"/>
    <w:rsid w:val="00D944CB"/>
    <w:rsid w:val="00D94B1D"/>
    <w:rsid w:val="00D96015"/>
    <w:rsid w:val="00DA1235"/>
    <w:rsid w:val="00DA43C4"/>
    <w:rsid w:val="00DA5066"/>
    <w:rsid w:val="00DA50DF"/>
    <w:rsid w:val="00DA5CD1"/>
    <w:rsid w:val="00DB07A7"/>
    <w:rsid w:val="00DB59F3"/>
    <w:rsid w:val="00DC26EE"/>
    <w:rsid w:val="00DC5801"/>
    <w:rsid w:val="00DD32A3"/>
    <w:rsid w:val="00DD7312"/>
    <w:rsid w:val="00DE0FAB"/>
    <w:rsid w:val="00DE1DA0"/>
    <w:rsid w:val="00DE3BB3"/>
    <w:rsid w:val="00DE4475"/>
    <w:rsid w:val="00DE74FC"/>
    <w:rsid w:val="00DF1800"/>
    <w:rsid w:val="00E011D0"/>
    <w:rsid w:val="00E03BCC"/>
    <w:rsid w:val="00E06DFA"/>
    <w:rsid w:val="00E06FA8"/>
    <w:rsid w:val="00E11249"/>
    <w:rsid w:val="00E17504"/>
    <w:rsid w:val="00E2681C"/>
    <w:rsid w:val="00E27ED9"/>
    <w:rsid w:val="00E32860"/>
    <w:rsid w:val="00E41763"/>
    <w:rsid w:val="00E43E3D"/>
    <w:rsid w:val="00E549C5"/>
    <w:rsid w:val="00E61F12"/>
    <w:rsid w:val="00E64C10"/>
    <w:rsid w:val="00E6668D"/>
    <w:rsid w:val="00E773A6"/>
    <w:rsid w:val="00E77EFD"/>
    <w:rsid w:val="00E77F1B"/>
    <w:rsid w:val="00E814D1"/>
    <w:rsid w:val="00E81805"/>
    <w:rsid w:val="00E83409"/>
    <w:rsid w:val="00E84086"/>
    <w:rsid w:val="00E8482E"/>
    <w:rsid w:val="00E905C0"/>
    <w:rsid w:val="00E92C44"/>
    <w:rsid w:val="00EA3EFC"/>
    <w:rsid w:val="00EA4CE4"/>
    <w:rsid w:val="00EA4FBC"/>
    <w:rsid w:val="00EA5A0D"/>
    <w:rsid w:val="00EA78EC"/>
    <w:rsid w:val="00EB3A95"/>
    <w:rsid w:val="00EB5125"/>
    <w:rsid w:val="00EB563A"/>
    <w:rsid w:val="00EB648D"/>
    <w:rsid w:val="00EB731C"/>
    <w:rsid w:val="00EB78FE"/>
    <w:rsid w:val="00EC546F"/>
    <w:rsid w:val="00EC592E"/>
    <w:rsid w:val="00EC7173"/>
    <w:rsid w:val="00EC71D6"/>
    <w:rsid w:val="00ED3770"/>
    <w:rsid w:val="00ED6893"/>
    <w:rsid w:val="00EE2961"/>
    <w:rsid w:val="00EE715C"/>
    <w:rsid w:val="00EF2B57"/>
    <w:rsid w:val="00EF50D1"/>
    <w:rsid w:val="00EF6EB8"/>
    <w:rsid w:val="00EF7C75"/>
    <w:rsid w:val="00F0312D"/>
    <w:rsid w:val="00F15C79"/>
    <w:rsid w:val="00F23F24"/>
    <w:rsid w:val="00F331DA"/>
    <w:rsid w:val="00F333BB"/>
    <w:rsid w:val="00F35F0A"/>
    <w:rsid w:val="00F368E8"/>
    <w:rsid w:val="00F40DC6"/>
    <w:rsid w:val="00F41176"/>
    <w:rsid w:val="00F46F26"/>
    <w:rsid w:val="00F4741C"/>
    <w:rsid w:val="00F83A3F"/>
    <w:rsid w:val="00F83C03"/>
    <w:rsid w:val="00FA2096"/>
    <w:rsid w:val="00FA544E"/>
    <w:rsid w:val="00FB071D"/>
    <w:rsid w:val="00FB104E"/>
    <w:rsid w:val="00FB1911"/>
    <w:rsid w:val="00FB5CC9"/>
    <w:rsid w:val="00FC173C"/>
    <w:rsid w:val="00FC1C03"/>
    <w:rsid w:val="00FC2591"/>
    <w:rsid w:val="00FE6AE1"/>
    <w:rsid w:val="00FE7AEC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3BA10B1"/>
  <w15:docId w15:val="{58A9F9D6-8E76-4718-8D03-0B5CB731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New York" w:hAnsi="New York" w:cs="New York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37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7DC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920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92029"/>
  </w:style>
  <w:style w:type="character" w:customStyle="1" w:styleId="JegyzetszvegChar">
    <w:name w:val="Jegyzetszöveg Char"/>
    <w:basedOn w:val="Bekezdsalapbettpusa"/>
    <w:link w:val="Jegyzetszveg"/>
    <w:uiPriority w:val="99"/>
    <w:rsid w:val="0009202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20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2029"/>
    <w:rPr>
      <w:b/>
      <w:bCs/>
    </w:rPr>
  </w:style>
  <w:style w:type="paragraph" w:styleId="lfej">
    <w:name w:val="header"/>
    <w:basedOn w:val="Norml"/>
    <w:link w:val="lfejChar"/>
    <w:unhideWhenUsed/>
    <w:rsid w:val="00A474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74C8"/>
  </w:style>
  <w:style w:type="paragraph" w:styleId="llb">
    <w:name w:val="footer"/>
    <w:basedOn w:val="Norml"/>
    <w:link w:val="llbChar"/>
    <w:uiPriority w:val="99"/>
    <w:unhideWhenUsed/>
    <w:rsid w:val="00A474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74C8"/>
  </w:style>
  <w:style w:type="character" w:styleId="Hiperhivatkozs">
    <w:name w:val="Hyperlink"/>
    <w:rsid w:val="00A32D4B"/>
    <w:rPr>
      <w:color w:val="0000FF"/>
      <w:u w:val="single"/>
    </w:rPr>
  </w:style>
  <w:style w:type="paragraph" w:customStyle="1" w:styleId="Szvegtrzs32">
    <w:name w:val="Szövegtörzs 32"/>
    <w:basedOn w:val="Norml"/>
    <w:rsid w:val="00A32D4B"/>
    <w:pPr>
      <w:widowControl w:val="0"/>
      <w:suppressAutoHyphens/>
      <w:spacing w:after="120"/>
    </w:pPr>
    <w:rPr>
      <w:rFonts w:ascii="Times" w:eastAsia="Times" w:hAnsi="Times"/>
      <w:sz w:val="16"/>
      <w:szCs w:val="16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BC1E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C1E1A"/>
    <w:rPr>
      <w:rFonts w:ascii="Calibri" w:eastAsiaTheme="minorHAnsi" w:hAnsi="Calibri" w:cstheme="minorBidi"/>
      <w:sz w:val="22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BC1E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17BF0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046FB5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072794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645BE0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F4741C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C9426C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7B0481"/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525D42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EC5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7D1445"/>
    <w:rPr>
      <w:color w:val="605E5C"/>
      <w:shd w:val="clear" w:color="auto" w:fill="E1DFDD"/>
    </w:rPr>
  </w:style>
  <w:style w:type="character" w:customStyle="1" w:styleId="Feloldatlanmegemlts7">
    <w:name w:val="Feloldatlan megemlítés7"/>
    <w:basedOn w:val="Bekezdsalapbettpusa"/>
    <w:uiPriority w:val="99"/>
    <w:semiHidden/>
    <w:unhideWhenUsed/>
    <w:rsid w:val="00220008"/>
    <w:rPr>
      <w:color w:val="605E5C"/>
      <w:shd w:val="clear" w:color="auto" w:fill="E1DFDD"/>
    </w:rPr>
  </w:style>
  <w:style w:type="character" w:customStyle="1" w:styleId="Feloldatlanmegemlts8">
    <w:name w:val="Feloldatlan megemlítés8"/>
    <w:basedOn w:val="Bekezdsalapbettpusa"/>
    <w:uiPriority w:val="99"/>
    <w:semiHidden/>
    <w:unhideWhenUsed/>
    <w:rsid w:val="00FC1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-vigyazzkeszpenz.h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wp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kh-vigyazzkeszpenz.h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11759-3C8B-4CE7-BF62-190D1C2A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Chomy Chomy</dc:creator>
  <cp:keywords/>
  <dc:description/>
  <cp:lastModifiedBy>rigozs</cp:lastModifiedBy>
  <cp:revision>75</cp:revision>
  <dcterms:created xsi:type="dcterms:W3CDTF">2019-04-01T11:32:00Z</dcterms:created>
  <dcterms:modified xsi:type="dcterms:W3CDTF">2019-05-03T07:11:00Z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Gabriella.Biro@kh.hu</vt:lpwstr>
  </property>
  <property fmtid="{D5CDD505-2E9C-101B-9397-08002B2CF9AE}" pid="5" name="MSIP_Label_fa11d4fc-10ca-495b-a9ef-03e0e34333ce_SetDate">
    <vt:lpwstr>2018-09-26T19:33:33.3818852Z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Manual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Gabriella.Biro@kh.hu</vt:lpwstr>
  </property>
  <property fmtid="{D5CDD505-2E9C-101B-9397-08002B2CF9AE}" pid="12" name="MSIP_Label_d44a7eb9-e308-4cb8-ad88-b50d70445f3a_SetDate">
    <vt:lpwstr>2018-09-26T19:33:33.3818852Z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Manual</vt:lpwstr>
  </property>
  <property fmtid="{D5CDD505-2E9C-101B-9397-08002B2CF9AE}" pid="17" name="Sensitivity">
    <vt:lpwstr>Internal Internal - Visual Marking</vt:lpwstr>
  </property>
</Properties>
</file>