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6370" w14:textId="77777777" w:rsidR="00A226E1" w:rsidRPr="00262138" w:rsidRDefault="00A226E1" w:rsidP="00A226E1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6"/>
      <w:r w:rsidRPr="00262138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7B5C4" wp14:editId="1E651E89">
            <wp:simplePos x="0" y="0"/>
            <wp:positionH relativeFrom="column">
              <wp:posOffset>7620</wp:posOffset>
            </wp:positionH>
            <wp:positionV relativeFrom="paragraph">
              <wp:posOffset>-140335</wp:posOffset>
            </wp:positionV>
            <wp:extent cx="925195" cy="361950"/>
            <wp:effectExtent l="0" t="0" r="825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EE" w:rsidRPr="00262138">
        <w:rPr>
          <w:i/>
          <w:color w:val="000000" w:themeColor="text1"/>
          <w:sz w:val="24"/>
          <w:szCs w:val="24"/>
        </w:rPr>
        <w:t>2</w:t>
      </w:r>
      <w:r w:rsidRPr="00262138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0F948D04" w14:textId="77777777" w:rsidR="00A226E1" w:rsidRPr="00262138" w:rsidRDefault="00A226E1" w:rsidP="00A226E1">
      <w:pPr>
        <w:pStyle w:val="Cmsor3"/>
        <w:rPr>
          <w:sz w:val="24"/>
          <w:szCs w:val="24"/>
        </w:rPr>
      </w:pPr>
      <w:bookmarkStart w:id="1" w:name="_Toc485197217"/>
      <w:r w:rsidRPr="00262138">
        <w:rPr>
          <w:sz w:val="24"/>
          <w:szCs w:val="24"/>
        </w:rPr>
        <w:t>ÁTLÁTHATÓSÁGI NYILATKOZAT</w:t>
      </w:r>
      <w:bookmarkEnd w:id="1"/>
    </w:p>
    <w:p w14:paraId="50F29750" w14:textId="10FCA7E1" w:rsidR="00A226E1" w:rsidRPr="00262138" w:rsidRDefault="00A226E1" w:rsidP="00A2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13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6213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Tatabányai Tankerületi Központ illetékességi területén működő </w:t>
      </w:r>
      <w:r w:rsidR="00C034AA" w:rsidRPr="00C034AA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Kodály Zoltán Általános Iskola és Alapfokú Művészeti Iskola He</w:t>
      </w:r>
      <w:r w:rsidR="00C034AA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rman Ottó Általános Iskolájában </w:t>
      </w:r>
      <w:bookmarkStart w:id="2" w:name="_GoBack"/>
      <w:bookmarkEnd w:id="2"/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iskolai büfé </w:t>
      </w:r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üzemeltetésére szolgáló helyiség használatba adása</w:t>
      </w:r>
      <w:r w:rsidRPr="00262138">
        <w:rPr>
          <w:rFonts w:ascii="Times New Roman" w:hAnsi="Times New Roman" w:cs="Times New Roman"/>
          <w:b/>
          <w:sz w:val="24"/>
          <w:szCs w:val="24"/>
        </w:rPr>
        <w:t>” című beszerzéshez</w:t>
      </w:r>
    </w:p>
    <w:p w14:paraId="05A3AF22" w14:textId="77777777" w:rsidR="00A226E1" w:rsidRPr="00262138" w:rsidRDefault="00A226E1" w:rsidP="00A226E1">
      <w:pPr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Alulírott, </w:t>
      </w:r>
    </w:p>
    <w:p w14:paraId="7382615F" w14:textId="3A8AFCCD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Név, beosztás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………………………………………………………………………………...</w:t>
      </w:r>
    </w:p>
    <w:p w14:paraId="6BDE784A" w14:textId="557C77CA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Születéskori név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……………………………………………………………………………...</w:t>
      </w:r>
    </w:p>
    <w:p w14:paraId="50B9959C" w14:textId="210FF292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…………………………………………………………………………………...</w:t>
      </w:r>
    </w:p>
    <w:p w14:paraId="7AAD5CB5" w14:textId="6EB85B4F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Születési hely, idő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14:paraId="67CA8031" w14:textId="77777777" w:rsidR="00A226E1" w:rsidRPr="00262138" w:rsidRDefault="00A226E1" w:rsidP="00A226E1">
      <w:pPr>
        <w:tabs>
          <w:tab w:val="left" w:leader="dot" w:pos="9072"/>
        </w:tabs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mint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a/az</w:t>
      </w:r>
    </w:p>
    <w:p w14:paraId="5EA4BC21" w14:textId="2C43A08C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Szervezet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14:paraId="70D22024" w14:textId="42777D76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Cím/Székhely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</w:p>
    <w:p w14:paraId="48280355" w14:textId="4C3E2AC5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Adószám/adóazonosító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</w:t>
      </w:r>
    </w:p>
    <w:p w14:paraId="4214B044" w14:textId="3AA1E8F4" w:rsidR="00A226E1" w:rsidRPr="00262138" w:rsidRDefault="00A226E1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</w:t>
      </w:r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ám/Nyilvántartásba vételi szám</w:t>
      </w:r>
      <w:proofErr w:type="gramStart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……………………………………………….</w:t>
      </w:r>
    </w:p>
    <w:p w14:paraId="2EBAF91F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törvényes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képviselője, tudomásul veszem, hogy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Államháztartásról szóló 2011. évi CXCV. törvény (a továbbiakban: Áht.) 41. § (6) bekezdésében 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foglaltak alapján </w:t>
      </w:r>
      <w:r w:rsidRPr="0026213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55F3DAA0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Polgári és büntetőjogi felelősségem teljes körű tudatában</w:t>
      </w:r>
    </w:p>
    <w:p w14:paraId="07170717" w14:textId="77777777" w:rsidR="00A226E1" w:rsidRPr="00262138" w:rsidRDefault="00A226E1" w:rsidP="00A226E1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nyilatkozom</w:t>
      </w:r>
      <w:proofErr w:type="gram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,</w:t>
      </w:r>
    </w:p>
    <w:p w14:paraId="1977C477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hogy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általam képviselt ……………………… (szervezet megnevezése)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Áht. 41. § (6) bekezdésében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előírt, a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Nemzeti vagyonról szóló 2011. évi CXCVI. törvény 3. § (1) bekezdésben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foglaltak szerinti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átlátható szervezetnek minősül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alábbiak szerint</w:t>
      </w:r>
      <w:r w:rsidRPr="00262138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14:paraId="22B8CB2B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14:paraId="26570478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belföldi vagy külföldi jogi személy vagy jogi személyiséggel nem rendelkező gazdálkodó szervezet, amely megfelel a következő feltételeknek:</w:t>
      </w:r>
    </w:p>
    <w:p w14:paraId="73532CE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tulajdonosi szerkezete, a pénzmosás és a terrorizmus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finanszírozása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megelőzéséről és megakadályozásáról szóló törvény szerint meghatározott tényleges tulajdonosa megismerhető,</w:t>
      </w:r>
    </w:p>
    <w:p w14:paraId="58EDCA45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5758FC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nem minősül a társasági adóról és az osztalékadóról szóló törvény szerint meghatározott ellenőrzött külföldi társaságnak,</w:t>
      </w:r>
    </w:p>
    <w:p w14:paraId="7A18E56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gazdálkodó szervezetben közvetlenül vagy közvetetten több mint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tulajdonnal, befolyással vagy szavazati joggal bíró jogi személy, jogi személyiséggel nem rendelkező gazdálkodó szervezet tekintetében a 2./</w:t>
      </w:r>
    </w:p>
    <w:p w14:paraId="2824CDA0" w14:textId="77777777" w:rsidR="00A226E1" w:rsidRPr="00262138" w:rsidRDefault="00A226E1" w:rsidP="00A226E1">
      <w:pPr>
        <w:spacing w:before="120" w:after="0" w:line="30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), 2./b) és 2./c) pont szerinti feltételek fennállnak;</w:t>
      </w:r>
    </w:p>
    <w:p w14:paraId="26F131B1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civil szervezet és a vízitársulat, amely megfelel a következő feltételeknek:</w:t>
      </w:r>
    </w:p>
    <w:p w14:paraId="0E0C207B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vezető tisztségviselői megismerhetők,</w:t>
      </w:r>
    </w:p>
    <w:p w14:paraId="0246C59C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civil szervezet és a vízitársulat, valamint ezek vezető tisztségviselői nem átlátható szervezetben nem rendelkeznek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ot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meghaladó részesedéssel,</w:t>
      </w:r>
    </w:p>
    <w:p w14:paraId="7017AA9D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székhelye 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14:paraId="56F94B09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Hozzájárulok ahhoz, hogy ezen átláthatósági feltétel ellenőrzése céljából, a szerződésből eredő követelések elévüléséig, az Áht. 55. §-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ban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meghatározott –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…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……………. (szervezet megnevezése) átláthatóságával összefüggő – adatokat a Tatabányai Tankerületi Központ kezelje.</w:t>
      </w:r>
    </w:p>
    <w:p w14:paraId="34C08EBB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Vállalom, hogy ha a nyilatkozatban foglaltakban változás következne be, erről a Tatabányai Tankerületi Központot haladéktalanul tájékoztatom. </w:t>
      </w:r>
    </w:p>
    <w:p w14:paraId="5A307C71" w14:textId="77777777" w:rsidR="00C430C2" w:rsidRPr="00022822" w:rsidRDefault="00A226E1" w:rsidP="0002282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122D318" w14:textId="21795C29" w:rsidR="00A226E1" w:rsidRDefault="00A226E1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262138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6213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62138">
        <w:rPr>
          <w:rFonts w:ascii="Times New Roman" w:hAnsi="Times New Roman" w:cs="Times New Roman"/>
          <w:sz w:val="24"/>
          <w:szCs w:val="24"/>
        </w:rPr>
        <w:t>……</w:t>
      </w:r>
      <w:r w:rsidR="00AD0821">
        <w:rPr>
          <w:rFonts w:ascii="Times New Roman" w:hAnsi="Times New Roman" w:cs="Times New Roman"/>
          <w:sz w:val="24"/>
          <w:szCs w:val="24"/>
        </w:rPr>
        <w:t xml:space="preserve">…………., </w:t>
      </w:r>
      <w:r w:rsidR="00022822">
        <w:rPr>
          <w:rFonts w:ascii="Times New Roman" w:hAnsi="Times New Roman" w:cs="Times New Roman"/>
          <w:sz w:val="24"/>
          <w:szCs w:val="24"/>
        </w:rPr>
        <w:t>……………</w:t>
      </w:r>
      <w:r w:rsidR="007341B2">
        <w:rPr>
          <w:rFonts w:ascii="Times New Roman" w:hAnsi="Times New Roman" w:cs="Times New Roman"/>
          <w:sz w:val="24"/>
          <w:szCs w:val="24"/>
        </w:rPr>
        <w:t>…………</w:t>
      </w:r>
      <w:r w:rsidR="00670B2B">
        <w:rPr>
          <w:rFonts w:ascii="Times New Roman" w:hAnsi="Times New Roman" w:cs="Times New Roman"/>
          <w:sz w:val="24"/>
          <w:szCs w:val="24"/>
        </w:rPr>
        <w:t>….</w:t>
      </w:r>
    </w:p>
    <w:p w14:paraId="0009039C" w14:textId="77777777" w:rsidR="00022822" w:rsidRPr="00022822" w:rsidRDefault="00022822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74DC1A83" w14:textId="77777777" w:rsidR="00A226E1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….…………………………..</w:t>
      </w:r>
    </w:p>
    <w:p w14:paraId="3AF1FF30" w14:textId="77777777" w:rsidR="00022822" w:rsidRPr="00262138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sectPr w:rsidR="00022822" w:rsidRPr="00262138" w:rsidSect="00AA60C9">
      <w:headerReference w:type="default" r:id="rId9"/>
      <w:footerReference w:type="default" r:id="rId10"/>
      <w:footerReference w:type="first" r:id="rId11"/>
      <w:pgSz w:w="11906" w:h="16838"/>
      <w:pgMar w:top="993" w:right="1417" w:bottom="1417" w:left="1417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28858" w14:textId="77777777" w:rsidR="0042165D" w:rsidRDefault="0042165D" w:rsidP="0033317B">
      <w:pPr>
        <w:spacing w:after="0" w:line="240" w:lineRule="auto"/>
      </w:pPr>
      <w:r>
        <w:separator/>
      </w:r>
    </w:p>
  </w:endnote>
  <w:endnote w:type="continuationSeparator" w:id="0">
    <w:p w14:paraId="789DDFF0" w14:textId="77777777" w:rsidR="0042165D" w:rsidRDefault="0042165D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6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75417C" w14:textId="58317766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34A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5E1721" w14:textId="77777777" w:rsidR="00AA60C9" w:rsidRDefault="00AA60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4529813"/>
      <w:docPartObj>
        <w:docPartGallery w:val="Page Numbers (Bottom of Page)"/>
        <w:docPartUnique/>
      </w:docPartObj>
    </w:sdtPr>
    <w:sdtEndPr/>
    <w:sdtContent>
      <w:p w14:paraId="751184B3" w14:textId="30E24C4F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34A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1CCD73" w14:textId="77777777" w:rsidR="00AA60C9" w:rsidRDefault="00AA6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03F2A" w14:textId="77777777" w:rsidR="0042165D" w:rsidRDefault="0042165D" w:rsidP="0033317B">
      <w:pPr>
        <w:spacing w:after="0" w:line="240" w:lineRule="auto"/>
      </w:pPr>
      <w:r>
        <w:separator/>
      </w:r>
    </w:p>
  </w:footnote>
  <w:footnote w:type="continuationSeparator" w:id="0">
    <w:p w14:paraId="30A44E2B" w14:textId="77777777" w:rsidR="0042165D" w:rsidRDefault="0042165D" w:rsidP="0033317B">
      <w:pPr>
        <w:spacing w:after="0" w:line="240" w:lineRule="auto"/>
      </w:pPr>
      <w:r>
        <w:continuationSeparator/>
      </w:r>
    </w:p>
  </w:footnote>
  <w:footnote w:id="1">
    <w:p w14:paraId="664F0C5D" w14:textId="77777777" w:rsidR="00A226E1" w:rsidRPr="00DD5908" w:rsidRDefault="00A226E1" w:rsidP="00A226E1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9A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01DBF"/>
    <w:rsid w:val="00022822"/>
    <w:rsid w:val="000B4E3E"/>
    <w:rsid w:val="00102381"/>
    <w:rsid w:val="00115CFE"/>
    <w:rsid w:val="001736DE"/>
    <w:rsid w:val="001B22AB"/>
    <w:rsid w:val="0021359D"/>
    <w:rsid w:val="00262138"/>
    <w:rsid w:val="00264EC3"/>
    <w:rsid w:val="002C26BE"/>
    <w:rsid w:val="002F01AE"/>
    <w:rsid w:val="0033317B"/>
    <w:rsid w:val="00385BEC"/>
    <w:rsid w:val="003871AD"/>
    <w:rsid w:val="003B4178"/>
    <w:rsid w:val="003B73B8"/>
    <w:rsid w:val="003C6CD1"/>
    <w:rsid w:val="003F63FF"/>
    <w:rsid w:val="00420D68"/>
    <w:rsid w:val="0042165D"/>
    <w:rsid w:val="00476C49"/>
    <w:rsid w:val="004B3995"/>
    <w:rsid w:val="004D5E0A"/>
    <w:rsid w:val="005253C7"/>
    <w:rsid w:val="00615522"/>
    <w:rsid w:val="00646C2D"/>
    <w:rsid w:val="00652038"/>
    <w:rsid w:val="00670B2B"/>
    <w:rsid w:val="006821F1"/>
    <w:rsid w:val="007341B2"/>
    <w:rsid w:val="00737625"/>
    <w:rsid w:val="00746AEE"/>
    <w:rsid w:val="007B14BA"/>
    <w:rsid w:val="007F760A"/>
    <w:rsid w:val="008040DD"/>
    <w:rsid w:val="00827FB5"/>
    <w:rsid w:val="00872C86"/>
    <w:rsid w:val="00873149"/>
    <w:rsid w:val="008761A1"/>
    <w:rsid w:val="00896D91"/>
    <w:rsid w:val="008C6C89"/>
    <w:rsid w:val="008C7ADF"/>
    <w:rsid w:val="008F386A"/>
    <w:rsid w:val="00904BB7"/>
    <w:rsid w:val="00910287"/>
    <w:rsid w:val="00924C13"/>
    <w:rsid w:val="00934703"/>
    <w:rsid w:val="00984F11"/>
    <w:rsid w:val="009A6FE6"/>
    <w:rsid w:val="009D1278"/>
    <w:rsid w:val="00A06BF3"/>
    <w:rsid w:val="00A2064F"/>
    <w:rsid w:val="00A226E1"/>
    <w:rsid w:val="00A7255B"/>
    <w:rsid w:val="00AA60C9"/>
    <w:rsid w:val="00AB7CCE"/>
    <w:rsid w:val="00AC69A0"/>
    <w:rsid w:val="00AD0821"/>
    <w:rsid w:val="00AD09D1"/>
    <w:rsid w:val="00B000CA"/>
    <w:rsid w:val="00B01843"/>
    <w:rsid w:val="00BD0793"/>
    <w:rsid w:val="00C023C7"/>
    <w:rsid w:val="00C034AA"/>
    <w:rsid w:val="00C11563"/>
    <w:rsid w:val="00C430C2"/>
    <w:rsid w:val="00C47D50"/>
    <w:rsid w:val="00C51852"/>
    <w:rsid w:val="00C57C4F"/>
    <w:rsid w:val="00C74F5D"/>
    <w:rsid w:val="00D967E9"/>
    <w:rsid w:val="00DB0AAC"/>
    <w:rsid w:val="00DD5908"/>
    <w:rsid w:val="00DE6A78"/>
    <w:rsid w:val="00E44470"/>
    <w:rsid w:val="00E87A9E"/>
    <w:rsid w:val="00EC75E0"/>
    <w:rsid w:val="00ED2736"/>
    <w:rsid w:val="00F04D8C"/>
    <w:rsid w:val="00F0505C"/>
    <w:rsid w:val="00F63FC5"/>
    <w:rsid w:val="00F678B2"/>
    <w:rsid w:val="00F67F4F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3FA4"/>
  <w15:docId w15:val="{EA8E2EAB-34F1-4B0B-9EF3-2A2DFEA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A226E1"/>
    <w:pPr>
      <w:keepNext/>
      <w:spacing w:before="240" w:after="240" w:line="240" w:lineRule="auto"/>
      <w:jc w:val="center"/>
      <w:outlineLvl w:val="2"/>
    </w:pPr>
    <w:rPr>
      <w:rFonts w:ascii="Times New Roman félkövér" w:eastAsia="Calibri" w:hAnsi="Times New Roman félkövér" w:cs="Arial"/>
      <w:b/>
      <w:bCs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character" w:customStyle="1" w:styleId="Cmsor3Char">
    <w:name w:val="Címsor 3 Char"/>
    <w:basedOn w:val="Bekezdsalapbettpusa"/>
    <w:link w:val="Cmsor3"/>
    <w:uiPriority w:val="99"/>
    <w:rsid w:val="00A226E1"/>
    <w:rPr>
      <w:rFonts w:ascii="Times New Roman félkövér" w:eastAsia="Calibri" w:hAnsi="Times New Roman félkövér" w:cs="Arial"/>
      <w:b/>
      <w:bCs/>
      <w:szCs w:val="26"/>
      <w:lang w:eastAsia="hu-HU"/>
    </w:rPr>
  </w:style>
  <w:style w:type="table" w:styleId="Rcsostblzat">
    <w:name w:val="Table Grid"/>
    <w:basedOn w:val="Normltblzat"/>
    <w:uiPriority w:val="59"/>
    <w:rsid w:val="00A226E1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EF01E-E46C-4D6B-9D78-67CE663B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547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Szoboszlai Viktória dr.</cp:lastModifiedBy>
  <cp:revision>34</cp:revision>
  <cp:lastPrinted>2024-05-08T05:57:00Z</cp:lastPrinted>
  <dcterms:created xsi:type="dcterms:W3CDTF">2022-04-28T08:48:00Z</dcterms:created>
  <dcterms:modified xsi:type="dcterms:W3CDTF">2025-05-12T08:55:00Z</dcterms:modified>
</cp:coreProperties>
</file>