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E0" w:rsidRPr="00C2081B" w:rsidRDefault="008079E0" w:rsidP="008079E0">
      <w:pPr>
        <w:spacing w:before="100" w:beforeAutospacing="1" w:after="100" w:afterAutospacing="1" w:line="276" w:lineRule="auto"/>
        <w:jc w:val="right"/>
        <w:outlineLvl w:val="0"/>
        <w:rPr>
          <w:rFonts w:ascii="Times New Roman" w:hAnsi="Times New Roman"/>
          <w:bCs/>
          <w:kern w:val="36"/>
        </w:rPr>
      </w:pPr>
      <w:proofErr w:type="spellStart"/>
      <w:r w:rsidRPr="00C2081B">
        <w:rPr>
          <w:rFonts w:ascii="Times New Roman" w:hAnsi="Times New Roman"/>
          <w:bCs/>
          <w:kern w:val="36"/>
        </w:rPr>
        <w:t>Ikt</w:t>
      </w:r>
      <w:proofErr w:type="spellEnd"/>
      <w:r w:rsidRPr="00C2081B">
        <w:rPr>
          <w:rFonts w:ascii="Times New Roman" w:hAnsi="Times New Roman"/>
          <w:bCs/>
          <w:kern w:val="36"/>
        </w:rPr>
        <w:t>. sz.: TK/033/</w:t>
      </w:r>
      <w:r w:rsidR="00880996">
        <w:rPr>
          <w:rFonts w:ascii="Times New Roman" w:hAnsi="Times New Roman"/>
          <w:bCs/>
          <w:kern w:val="36"/>
        </w:rPr>
        <w:t>02872-11</w:t>
      </w:r>
      <w:r w:rsidRPr="00C2081B">
        <w:rPr>
          <w:rFonts w:ascii="Times New Roman" w:hAnsi="Times New Roman"/>
          <w:bCs/>
          <w:kern w:val="36"/>
        </w:rPr>
        <w:t>/201</w:t>
      </w:r>
      <w:r w:rsidR="00880996">
        <w:rPr>
          <w:rFonts w:ascii="Times New Roman" w:hAnsi="Times New Roman"/>
          <w:bCs/>
          <w:kern w:val="36"/>
        </w:rPr>
        <w:t>9</w:t>
      </w:r>
    </w:p>
    <w:p w:rsidR="008079E0" w:rsidRPr="00B06EF9" w:rsidRDefault="008079E0" w:rsidP="008079E0">
      <w:pPr>
        <w:spacing w:before="100" w:beforeAutospacing="1" w:after="100" w:afterAutospacing="1" w:line="276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B06EF9">
        <w:rPr>
          <w:rFonts w:ascii="Times New Roman" w:hAnsi="Times New Roman"/>
          <w:b/>
          <w:bCs/>
          <w:kern w:val="36"/>
          <w:sz w:val="28"/>
          <w:szCs w:val="28"/>
        </w:rPr>
        <w:t>Tájékoztatás</w:t>
      </w:r>
    </w:p>
    <w:p w:rsidR="008079E0" w:rsidRPr="00880996" w:rsidRDefault="008079E0" w:rsidP="008079E0">
      <w:pPr>
        <w:spacing w:before="100" w:beforeAutospacing="1" w:after="100" w:afterAutospacing="1"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880996">
        <w:rPr>
          <w:rFonts w:ascii="Times New Roman" w:hAnsi="Times New Roman"/>
        </w:rPr>
        <w:t>Ajánlatkérő döntéséről a 21/2017. (IV.26.) FM rendeletben (továbbiakban: Rendelet) foglaltak alapján „Béké</w:t>
      </w:r>
      <w:r w:rsidR="00880996">
        <w:rPr>
          <w:rFonts w:ascii="Times New Roman" w:hAnsi="Times New Roman"/>
        </w:rPr>
        <w:t>scsabai Tankerületi Központ 2019/2020</w:t>
      </w:r>
      <w:r w:rsidRPr="00880996">
        <w:rPr>
          <w:rFonts w:ascii="Times New Roman" w:hAnsi="Times New Roman"/>
        </w:rPr>
        <w:t xml:space="preserve">. tanévi iskolatej-programja” </w:t>
      </w:r>
      <w:r w:rsidRPr="00880996">
        <w:rPr>
          <w:rFonts w:ascii="Times New Roman" w:hAnsi="Times New Roman"/>
          <w:color w:val="000000" w:themeColor="text1"/>
        </w:rPr>
        <w:t>tárgyú ajánlattételi felhívásra beérkezett ajánlatok rangsoráról.</w:t>
      </w:r>
    </w:p>
    <w:p w:rsidR="008079E0" w:rsidRPr="00880996" w:rsidRDefault="008079E0" w:rsidP="008079E0">
      <w:pPr>
        <w:spacing w:before="100" w:beforeAutospacing="1" w:after="100" w:afterAutospacing="1" w:line="276" w:lineRule="auto"/>
        <w:jc w:val="both"/>
        <w:outlineLvl w:val="3"/>
        <w:rPr>
          <w:rFonts w:ascii="Times New Roman" w:hAnsi="Times New Roman"/>
          <w:color w:val="000000" w:themeColor="text1"/>
        </w:rPr>
      </w:pPr>
      <w:r w:rsidRPr="00880996">
        <w:rPr>
          <w:rFonts w:ascii="Times New Roman" w:hAnsi="Times New Roman"/>
          <w:color w:val="000000" w:themeColor="text1"/>
        </w:rPr>
        <w:t xml:space="preserve">A Békéscsabai Tankerületi Központ </w:t>
      </w:r>
      <w:r w:rsidR="00C66B19" w:rsidRPr="00880996">
        <w:rPr>
          <w:rFonts w:ascii="Times New Roman" w:hAnsi="Times New Roman"/>
        </w:rPr>
        <w:t>TK/033/</w:t>
      </w:r>
      <w:r w:rsidR="00880996">
        <w:rPr>
          <w:rFonts w:ascii="Times New Roman" w:hAnsi="Times New Roman"/>
        </w:rPr>
        <w:t>02872-7/2019</w:t>
      </w:r>
      <w:r w:rsidRPr="00880996">
        <w:rPr>
          <w:rFonts w:ascii="Times New Roman" w:hAnsi="Times New Roman"/>
          <w:color w:val="000000" w:themeColor="text1"/>
        </w:rPr>
        <w:t xml:space="preserve"> iktatószámmal ajánlattételi felhívást tett közzé honlapján 201</w:t>
      </w:r>
      <w:r w:rsidR="00880996">
        <w:rPr>
          <w:rFonts w:ascii="Times New Roman" w:hAnsi="Times New Roman"/>
          <w:color w:val="000000" w:themeColor="text1"/>
        </w:rPr>
        <w:t>9</w:t>
      </w:r>
      <w:r w:rsidRPr="00880996">
        <w:rPr>
          <w:rFonts w:ascii="Times New Roman" w:hAnsi="Times New Roman"/>
          <w:color w:val="000000" w:themeColor="text1"/>
        </w:rPr>
        <w:t>.</w:t>
      </w:r>
      <w:r w:rsidR="00C66B19" w:rsidRPr="00880996">
        <w:rPr>
          <w:rFonts w:ascii="Times New Roman" w:hAnsi="Times New Roman"/>
          <w:color w:val="000000" w:themeColor="text1"/>
        </w:rPr>
        <w:t xml:space="preserve"> </w:t>
      </w:r>
      <w:r w:rsidRPr="00880996">
        <w:rPr>
          <w:rFonts w:ascii="Times New Roman" w:hAnsi="Times New Roman"/>
          <w:color w:val="000000" w:themeColor="text1"/>
        </w:rPr>
        <w:t>május 0</w:t>
      </w:r>
      <w:r w:rsidR="00880996">
        <w:rPr>
          <w:rFonts w:ascii="Times New Roman" w:hAnsi="Times New Roman"/>
          <w:color w:val="000000" w:themeColor="text1"/>
        </w:rPr>
        <w:t>3</w:t>
      </w:r>
      <w:r w:rsidRPr="00880996">
        <w:rPr>
          <w:rFonts w:ascii="Times New Roman" w:hAnsi="Times New Roman"/>
          <w:color w:val="000000" w:themeColor="text1"/>
        </w:rPr>
        <w:t>-</w:t>
      </w:r>
      <w:r w:rsidR="00880996">
        <w:rPr>
          <w:rFonts w:ascii="Times New Roman" w:hAnsi="Times New Roman"/>
          <w:color w:val="000000" w:themeColor="text1"/>
        </w:rPr>
        <w:t>á</w:t>
      </w:r>
      <w:r w:rsidRPr="00880996">
        <w:rPr>
          <w:rFonts w:ascii="Times New Roman" w:hAnsi="Times New Roman"/>
          <w:color w:val="000000" w:themeColor="text1"/>
        </w:rPr>
        <w:t>n "</w:t>
      </w:r>
      <w:r w:rsidRPr="00880996">
        <w:rPr>
          <w:rFonts w:ascii="Times New Roman" w:hAnsi="Times New Roman"/>
          <w:i/>
          <w:color w:val="000000" w:themeColor="text1"/>
        </w:rPr>
        <w:t>Béké</w:t>
      </w:r>
      <w:r w:rsidR="00C66B19" w:rsidRPr="00880996">
        <w:rPr>
          <w:rFonts w:ascii="Times New Roman" w:hAnsi="Times New Roman"/>
          <w:i/>
          <w:color w:val="000000" w:themeColor="text1"/>
        </w:rPr>
        <w:t>scsabai Tankerületi Központ 201</w:t>
      </w:r>
      <w:r w:rsidR="00880996">
        <w:rPr>
          <w:rFonts w:ascii="Times New Roman" w:hAnsi="Times New Roman"/>
          <w:i/>
          <w:color w:val="000000" w:themeColor="text1"/>
        </w:rPr>
        <w:t>9/2020</w:t>
      </w:r>
      <w:r w:rsidRPr="00880996">
        <w:rPr>
          <w:rFonts w:ascii="Times New Roman" w:hAnsi="Times New Roman"/>
          <w:i/>
          <w:color w:val="000000" w:themeColor="text1"/>
        </w:rPr>
        <w:t>. tanévi iskolatej-programja</w:t>
      </w:r>
      <w:r w:rsidRPr="00880996">
        <w:rPr>
          <w:rFonts w:ascii="Times New Roman" w:hAnsi="Times New Roman"/>
          <w:color w:val="000000" w:themeColor="text1"/>
        </w:rPr>
        <w:t>" elnevezéssel.</w:t>
      </w:r>
    </w:p>
    <w:p w:rsid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</w:rPr>
      </w:pPr>
      <w:r w:rsidRPr="00880996">
        <w:rPr>
          <w:color w:val="000000"/>
        </w:rPr>
        <w:t>Az óvoda- és iskolatej program szabályozásáról szóló 21/2017. (IV. 26.) FM rendelet 10. § (10) bekezdésében foglalt közzétételi kötelez</w:t>
      </w:r>
      <w:r>
        <w:rPr>
          <w:color w:val="000000"/>
        </w:rPr>
        <w:t xml:space="preserve">ettség teljesítése érdekében a Békéscsabai </w:t>
      </w:r>
      <w:r w:rsidRPr="00880996">
        <w:rPr>
          <w:color w:val="000000"/>
        </w:rPr>
        <w:t>Tankerületi Központ az alábbi tájékoztatást nyújtja a 2019/2020. tanévi iskolatej-ellátásra érkező ajánlatok rangsoráról.</w:t>
      </w: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40403D"/>
        </w:rPr>
      </w:pP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40403D"/>
        </w:rPr>
      </w:pPr>
      <w:r w:rsidRPr="00880996">
        <w:rPr>
          <w:color w:val="000000"/>
        </w:rPr>
        <w:t xml:space="preserve">A </w:t>
      </w:r>
      <w:r>
        <w:rPr>
          <w:color w:val="000000"/>
        </w:rPr>
        <w:t>Békéscsabai</w:t>
      </w:r>
      <w:r w:rsidRPr="00880996">
        <w:rPr>
          <w:color w:val="000000"/>
        </w:rPr>
        <w:t xml:space="preserve"> Tankerületi Központhoz</w:t>
      </w:r>
      <w:r>
        <w:rPr>
          <w:color w:val="000000"/>
        </w:rPr>
        <w:t xml:space="preserve"> </w:t>
      </w:r>
      <w:r w:rsidRPr="00880996">
        <w:rPr>
          <w:b/>
          <w:bCs/>
          <w:color w:val="000000"/>
        </w:rPr>
        <w:t>egyetlen ajánlat érkezett,</w:t>
      </w:r>
      <w:r>
        <w:rPr>
          <w:b/>
          <w:bCs/>
          <w:color w:val="000000"/>
        </w:rPr>
        <w:t xml:space="preserve"> </w:t>
      </w:r>
      <w:r w:rsidRPr="00880996">
        <w:rPr>
          <w:color w:val="000000"/>
        </w:rPr>
        <w:t>mely az ajánlattételi kiírásban szereplő valamennyi feladatellátási helyet és valamennyi felsorolt termékkört érintette.</w:t>
      </w: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300" w:lineRule="atLeast"/>
        <w:jc w:val="both"/>
        <w:rPr>
          <w:color w:val="40403D"/>
        </w:rPr>
      </w:pPr>
      <w:r w:rsidRPr="00880996">
        <w:rPr>
          <w:color w:val="000000"/>
        </w:rPr>
        <w:t> </w:t>
      </w:r>
    </w:p>
    <w:p w:rsidR="00880996" w:rsidRPr="00880996" w:rsidRDefault="00484CCE" w:rsidP="00880996">
      <w:pPr>
        <w:pStyle w:val="NormlWeb"/>
        <w:shd w:val="clear" w:color="auto" w:fill="FFFFFF"/>
        <w:spacing w:before="0" w:beforeAutospacing="0" w:after="0" w:afterAutospacing="0" w:line="300" w:lineRule="atLeast"/>
        <w:rPr>
          <w:color w:val="40403D"/>
        </w:rPr>
      </w:pPr>
      <w:r>
        <w:rPr>
          <w:color w:val="000000"/>
        </w:rPr>
        <w:t>Ajánlattevő</w:t>
      </w:r>
      <w:proofErr w:type="gramStart"/>
      <w:r>
        <w:rPr>
          <w:color w:val="000000"/>
        </w:rPr>
        <w:t xml:space="preserve">:    </w:t>
      </w:r>
      <w:r w:rsidR="00880996" w:rsidRPr="00880996">
        <w:rPr>
          <w:b/>
          <w:bCs/>
          <w:color w:val="000000"/>
        </w:rPr>
        <w:t>Happy</w:t>
      </w:r>
      <w:proofErr w:type="gramEnd"/>
      <w:r w:rsidR="00880996" w:rsidRPr="00880996">
        <w:rPr>
          <w:b/>
          <w:bCs/>
          <w:color w:val="000000"/>
        </w:rPr>
        <w:t xml:space="preserve"> Tejtermék Kft.</w:t>
      </w: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300" w:lineRule="atLeast"/>
        <w:ind w:left="708" w:firstLine="708"/>
        <w:rPr>
          <w:color w:val="40403D"/>
        </w:rPr>
      </w:pPr>
      <w:r w:rsidRPr="00880996">
        <w:rPr>
          <w:b/>
          <w:bCs/>
          <w:color w:val="000000"/>
        </w:rPr>
        <w:t>5600 Békéscsaba, Kisrét 86.</w:t>
      </w: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300" w:lineRule="atLeast"/>
        <w:rPr>
          <w:color w:val="40403D"/>
        </w:rPr>
      </w:pPr>
      <w:r w:rsidRPr="00880996">
        <w:rPr>
          <w:color w:val="000000"/>
        </w:rPr>
        <w:t> </w:t>
      </w:r>
    </w:p>
    <w:p w:rsid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</w:rPr>
      </w:pPr>
      <w:r w:rsidRPr="00880996">
        <w:rPr>
          <w:color w:val="000000"/>
        </w:rPr>
        <w:t xml:space="preserve">Tekintettel arra, hogy az eljárás során egyetlen ajánlattevő nyújtotta be ajánlatát, így annak </w:t>
      </w:r>
      <w:r w:rsidR="00E0125F">
        <w:rPr>
          <w:color w:val="000000"/>
        </w:rPr>
        <w:t>rangsorolására</w:t>
      </w:r>
      <w:r w:rsidRPr="00880996">
        <w:rPr>
          <w:color w:val="000000"/>
        </w:rPr>
        <w:t xml:space="preserve"> nem került sor.</w:t>
      </w: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40403D"/>
        </w:rPr>
      </w:pPr>
    </w:p>
    <w:p w:rsid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000000"/>
        </w:rPr>
      </w:pPr>
      <w:r w:rsidRPr="00880996">
        <w:rPr>
          <w:color w:val="000000"/>
        </w:rPr>
        <w:t>A tankerület nevezett céggel - mint egyetlen ajánlattevővel - köti meg a 2019/2020. tanévi iskolatej-program szállítási szerződését.</w:t>
      </w:r>
    </w:p>
    <w:p w:rsidR="00880996" w:rsidRPr="00880996" w:rsidRDefault="00880996" w:rsidP="00880996">
      <w:pPr>
        <w:pStyle w:val="NormlWeb"/>
        <w:shd w:val="clear" w:color="auto" w:fill="FFFFFF"/>
        <w:spacing w:before="0" w:beforeAutospacing="0" w:after="0" w:afterAutospacing="0" w:line="242" w:lineRule="atLeast"/>
        <w:jc w:val="both"/>
        <w:rPr>
          <w:color w:val="40403D"/>
        </w:rPr>
      </w:pPr>
    </w:p>
    <w:p w:rsidR="00C2081B" w:rsidRPr="00880996" w:rsidRDefault="00C2081B" w:rsidP="00C2081B">
      <w:pPr>
        <w:rPr>
          <w:rFonts w:ascii="Times New Roman" w:hAnsi="Times New Roman"/>
        </w:rPr>
      </w:pPr>
      <w:r w:rsidRPr="00880996">
        <w:rPr>
          <w:rFonts w:ascii="Times New Roman" w:hAnsi="Times New Roman"/>
        </w:rPr>
        <w:t xml:space="preserve">Békéscsaba, </w:t>
      </w:r>
      <w:r w:rsidR="00C75E02" w:rsidRPr="00880996">
        <w:rPr>
          <w:rFonts w:ascii="Times New Roman" w:hAnsi="Times New Roman"/>
        </w:rPr>
        <w:t>201</w:t>
      </w:r>
      <w:r w:rsidR="00880996">
        <w:rPr>
          <w:rFonts w:ascii="Times New Roman" w:hAnsi="Times New Roman"/>
        </w:rPr>
        <w:t>9</w:t>
      </w:r>
      <w:r w:rsidR="00C75E02" w:rsidRPr="00880996">
        <w:rPr>
          <w:rFonts w:ascii="Times New Roman" w:hAnsi="Times New Roman"/>
        </w:rPr>
        <w:t>. május 2</w:t>
      </w:r>
      <w:r w:rsidR="004A71BB">
        <w:rPr>
          <w:rFonts w:ascii="Times New Roman" w:hAnsi="Times New Roman"/>
        </w:rPr>
        <w:t>3</w:t>
      </w:r>
      <w:bookmarkStart w:id="0" w:name="_GoBack"/>
      <w:bookmarkEnd w:id="0"/>
      <w:r w:rsidR="00B06EF9" w:rsidRPr="00880996">
        <w:rPr>
          <w:rFonts w:ascii="Times New Roman" w:hAnsi="Times New Roman"/>
        </w:rPr>
        <w:t>.</w:t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  <w:t>Bánki András</w:t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</w:r>
      <w:proofErr w:type="gramStart"/>
      <w:r w:rsidRPr="00880996">
        <w:rPr>
          <w:rFonts w:ascii="Times New Roman" w:hAnsi="Times New Roman"/>
          <w:color w:val="000000"/>
          <w:sz w:val="22"/>
          <w:szCs w:val="22"/>
        </w:rPr>
        <w:t>tankerületi</w:t>
      </w:r>
      <w:proofErr w:type="gramEnd"/>
      <w:r w:rsidRPr="00880996">
        <w:rPr>
          <w:rFonts w:ascii="Times New Roman" w:hAnsi="Times New Roman"/>
          <w:color w:val="000000"/>
          <w:sz w:val="22"/>
          <w:szCs w:val="22"/>
        </w:rPr>
        <w:t xml:space="preserve"> igazgató</w:t>
      </w:r>
    </w:p>
    <w:p w:rsidR="00B06EF9" w:rsidRPr="00880996" w:rsidRDefault="00B06EF9" w:rsidP="00B06EF9">
      <w:pPr>
        <w:tabs>
          <w:tab w:val="center" w:pos="7088"/>
        </w:tabs>
        <w:jc w:val="both"/>
        <w:rPr>
          <w:rFonts w:ascii="Times New Roman" w:hAnsi="Times New Roman"/>
          <w:color w:val="000000"/>
          <w:sz w:val="22"/>
          <w:szCs w:val="22"/>
        </w:rPr>
      </w:pPr>
      <w:r w:rsidRPr="00880996">
        <w:rPr>
          <w:rFonts w:ascii="Times New Roman" w:hAnsi="Times New Roman"/>
          <w:color w:val="000000"/>
          <w:sz w:val="22"/>
          <w:szCs w:val="22"/>
        </w:rPr>
        <w:tab/>
        <w:t>Békéscsabai Tankerületi Központ</w:t>
      </w:r>
    </w:p>
    <w:p w:rsidR="00621E28" w:rsidRPr="00C2081B" w:rsidRDefault="00621E28" w:rsidP="008079E0">
      <w:pPr>
        <w:spacing w:before="360" w:after="360"/>
        <w:rPr>
          <w:rFonts w:ascii="Times New Roman" w:hAnsi="Times New Roman"/>
        </w:rPr>
      </w:pPr>
    </w:p>
    <w:sectPr w:rsidR="00621E28" w:rsidRPr="00C2081B" w:rsidSect="00EF7955">
      <w:head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0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DA" w:rsidRDefault="002368DA" w:rsidP="00EF7955">
      <w:r>
        <w:separator/>
      </w:r>
    </w:p>
  </w:endnote>
  <w:endnote w:type="continuationSeparator" w:id="0">
    <w:p w:rsidR="002368DA" w:rsidRDefault="002368DA" w:rsidP="00EF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2AC" w:rsidRPr="006419C8" w:rsidRDefault="0059399A" w:rsidP="004D32AC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Székhely:</w:t>
    </w:r>
    <w:r w:rsidRPr="006419C8">
      <w:rPr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1054 Budapest, Bajcsy-Zsilinszky út 42-46.</w:t>
    </w:r>
  </w:p>
  <w:p w:rsidR="004D32AC" w:rsidRPr="006419C8" w:rsidRDefault="0059399A" w:rsidP="004D32AC">
    <w:pPr>
      <w:jc w:val="center"/>
      <w:rPr>
        <w:rFonts w:ascii="Times New Roman" w:hAnsi="Times New Roman"/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>Telefon: +36-1-795-1170</w:t>
    </w:r>
  </w:p>
  <w:p w:rsidR="00376DA6" w:rsidRPr="004D32AC" w:rsidRDefault="0059399A" w:rsidP="004D32AC">
    <w:pPr>
      <w:jc w:val="center"/>
      <w:rPr>
        <w:sz w:val="20"/>
        <w:szCs w:val="20"/>
      </w:rPr>
    </w:pPr>
    <w:r w:rsidRPr="006419C8">
      <w:rPr>
        <w:rFonts w:ascii="Times New Roman" w:hAnsi="Times New Roman"/>
        <w:sz w:val="20"/>
        <w:szCs w:val="20"/>
      </w:rPr>
      <w:t xml:space="preserve">E-mail: </w:t>
    </w:r>
    <w:hyperlink r:id="rId1" w:history="1">
      <w:r w:rsidRPr="00AD7622">
        <w:rPr>
          <w:rStyle w:val="Hiperhivatkozs"/>
          <w:rFonts w:ascii="Times New Roman" w:hAnsi="Times New Roman"/>
          <w:sz w:val="20"/>
          <w:szCs w:val="20"/>
        </w:rPr>
        <w:t>elnok@klik.gov.hu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4A7" w:rsidRDefault="00A964A7" w:rsidP="00A964A7">
    <w:pPr>
      <w:jc w:val="center"/>
      <w:rPr>
        <w:sz w:val="20"/>
        <w:szCs w:val="20"/>
      </w:rPr>
    </w:pPr>
    <w:r>
      <w:rPr>
        <w:sz w:val="20"/>
        <w:szCs w:val="20"/>
      </w:rPr>
      <w:t>Székhely: 5600 Békéscsaba, Kiss Ernő utca 3.</w:t>
    </w:r>
  </w:p>
  <w:p w:rsidR="00A964A7" w:rsidRDefault="00A964A7" w:rsidP="00A964A7">
    <w:pPr>
      <w:jc w:val="center"/>
      <w:rPr>
        <w:sz w:val="20"/>
        <w:szCs w:val="20"/>
      </w:rPr>
    </w:pPr>
    <w:r>
      <w:rPr>
        <w:sz w:val="20"/>
        <w:szCs w:val="20"/>
      </w:rPr>
      <w:t>Telefon: 06-66-795-215</w:t>
    </w:r>
  </w:p>
  <w:p w:rsidR="00A964A7" w:rsidRDefault="00A964A7" w:rsidP="00A964A7">
    <w:pPr>
      <w:jc w:val="center"/>
    </w:pPr>
    <w:r>
      <w:rPr>
        <w:sz w:val="20"/>
        <w:szCs w:val="20"/>
      </w:rPr>
      <w:t>E-mail: bekescsaba@kk.gov.hu</w:t>
    </w:r>
  </w:p>
  <w:p w:rsidR="00A964A7" w:rsidRDefault="00A964A7" w:rsidP="00A964A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DA" w:rsidRDefault="002368DA" w:rsidP="00EF7955">
      <w:r>
        <w:separator/>
      </w:r>
    </w:p>
  </w:footnote>
  <w:footnote w:type="continuationSeparator" w:id="0">
    <w:p w:rsidR="002368DA" w:rsidRDefault="002368DA" w:rsidP="00EF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CA0" w:rsidRDefault="0059399A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86CA0" w:rsidRDefault="004A71B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DB8" w:rsidRDefault="004A71BB" w:rsidP="00A86CA0">
    <w:pPr>
      <w:pStyle w:val="Feladcmebortkon"/>
      <w:jc w:val="center"/>
      <w:rPr>
        <w:rFonts w:ascii="Times New Roman" w:hAnsi="Times New Roman"/>
        <w:sz w:val="24"/>
        <w:szCs w:val="24"/>
      </w:rPr>
    </w:pPr>
  </w:p>
  <w:p w:rsidR="00A86CA0" w:rsidRPr="00F95130" w:rsidRDefault="0059399A" w:rsidP="00A86CA0">
    <w:pPr>
      <w:pStyle w:val="Feladcmebortkon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1FCFEC03" wp14:editId="069E02DD">
          <wp:extent cx="5743575" cy="895350"/>
          <wp:effectExtent l="0" t="0" r="9525" b="0"/>
          <wp:docPr id="3" name="Kép 3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A0" w:rsidRDefault="00EF7955" w:rsidP="00A86CA0">
    <w:pPr>
      <w:jc w:val="center"/>
      <w:rPr>
        <w:rFonts w:ascii="Trajan Pro" w:hAnsi="Trajan Pro"/>
      </w:rPr>
    </w:pPr>
    <w:r>
      <w:rPr>
        <w:rFonts w:ascii="Trajan Pro" w:hAnsi="Trajan Pro"/>
      </w:rPr>
      <w:t>Békéscsabai Tankerületi</w:t>
    </w:r>
    <w:r w:rsidR="0059399A">
      <w:rPr>
        <w:rFonts w:ascii="Trajan Pro" w:hAnsi="Trajan Pro"/>
      </w:rPr>
      <w:t xml:space="preserve"> Központ</w:t>
    </w:r>
  </w:p>
  <w:p w:rsidR="00A86CA0" w:rsidRDefault="004A71BB" w:rsidP="00A86CA0">
    <w:pPr>
      <w:spacing w:after="24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55"/>
    <w:rsid w:val="000872AD"/>
    <w:rsid w:val="001B5938"/>
    <w:rsid w:val="001F41D0"/>
    <w:rsid w:val="0021075C"/>
    <w:rsid w:val="002368DA"/>
    <w:rsid w:val="002630B8"/>
    <w:rsid w:val="004834BA"/>
    <w:rsid w:val="00484CCE"/>
    <w:rsid w:val="0049620A"/>
    <w:rsid w:val="004A0512"/>
    <w:rsid w:val="004A71BB"/>
    <w:rsid w:val="00583907"/>
    <w:rsid w:val="005854EB"/>
    <w:rsid w:val="0059399A"/>
    <w:rsid w:val="005A4C92"/>
    <w:rsid w:val="006017EA"/>
    <w:rsid w:val="00621E28"/>
    <w:rsid w:val="006B1D10"/>
    <w:rsid w:val="006C377C"/>
    <w:rsid w:val="006D6BE3"/>
    <w:rsid w:val="00754CE5"/>
    <w:rsid w:val="00784A9A"/>
    <w:rsid w:val="008079E0"/>
    <w:rsid w:val="00880996"/>
    <w:rsid w:val="00981124"/>
    <w:rsid w:val="00A14BC6"/>
    <w:rsid w:val="00A73F65"/>
    <w:rsid w:val="00A964A7"/>
    <w:rsid w:val="00AF2A50"/>
    <w:rsid w:val="00B00FB7"/>
    <w:rsid w:val="00B06EF9"/>
    <w:rsid w:val="00B65F7F"/>
    <w:rsid w:val="00BB3094"/>
    <w:rsid w:val="00BC46E4"/>
    <w:rsid w:val="00C2081B"/>
    <w:rsid w:val="00C5034E"/>
    <w:rsid w:val="00C66B19"/>
    <w:rsid w:val="00C75E02"/>
    <w:rsid w:val="00D11A68"/>
    <w:rsid w:val="00D52673"/>
    <w:rsid w:val="00D61B1A"/>
    <w:rsid w:val="00D768A4"/>
    <w:rsid w:val="00E0125F"/>
    <w:rsid w:val="00EE1E03"/>
    <w:rsid w:val="00EF7955"/>
    <w:rsid w:val="00F10406"/>
    <w:rsid w:val="00F23F19"/>
    <w:rsid w:val="00F719C8"/>
    <w:rsid w:val="00F915FC"/>
    <w:rsid w:val="00FE17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DD21"/>
  <w15:docId w15:val="{3A6AA3E4-E768-4029-8206-991D9E7B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7955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EF7955"/>
    <w:rPr>
      <w:rFonts w:ascii="Arial" w:hAnsi="Arial"/>
      <w:sz w:val="20"/>
      <w:szCs w:val="20"/>
    </w:rPr>
  </w:style>
  <w:style w:type="paragraph" w:styleId="lfej">
    <w:name w:val="header"/>
    <w:basedOn w:val="Norml"/>
    <w:link w:val="lfejChar"/>
    <w:rsid w:val="00EF79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F7955"/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F7955"/>
  </w:style>
  <w:style w:type="character" w:styleId="Hiperhivatkozs">
    <w:name w:val="Hyperlink"/>
    <w:uiPriority w:val="99"/>
    <w:unhideWhenUsed/>
    <w:rsid w:val="00EF79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F7955"/>
    <w:pPr>
      <w:ind w:left="720"/>
      <w:contextualSpacing/>
    </w:pPr>
    <w:rPr>
      <w:rFonts w:ascii="Times New Roman" w:hAnsi="Times New Roman"/>
    </w:rPr>
  </w:style>
  <w:style w:type="table" w:styleId="Rcsostblzat">
    <w:name w:val="Table Grid"/>
    <w:basedOn w:val="Normltblzat"/>
    <w:rsid w:val="00EF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F79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955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EF79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F7955"/>
    <w:rPr>
      <w:rFonts w:ascii="Bookman Old Style" w:eastAsia="Times New Roman" w:hAnsi="Bookman Old Style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8099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2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nok@klik.gov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 Eszter</dc:creator>
  <cp:lastModifiedBy>user</cp:lastModifiedBy>
  <cp:revision>8</cp:revision>
  <cp:lastPrinted>2018-05-22T13:29:00Z</cp:lastPrinted>
  <dcterms:created xsi:type="dcterms:W3CDTF">2018-05-17T13:23:00Z</dcterms:created>
  <dcterms:modified xsi:type="dcterms:W3CDTF">2019-05-22T14:11:00Z</dcterms:modified>
</cp:coreProperties>
</file>