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5C48" w:rsidRPr="00E604C4" w:rsidRDefault="00D82670" w:rsidP="00D55C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670">
        <w:rPr>
          <w:rFonts w:ascii="Times New Roman" w:hAnsi="Times New Roman" w:cs="Times New Roman"/>
          <w:b/>
          <w:color w:val="FF0000"/>
        </w:rPr>
        <w:t xml:space="preserve">Módosított </w:t>
      </w:r>
      <w:r>
        <w:rPr>
          <w:rFonts w:ascii="Times New Roman" w:hAnsi="Times New Roman" w:cs="Times New Roman"/>
          <w:b/>
        </w:rPr>
        <w:t>a</w:t>
      </w:r>
      <w:r w:rsidR="00D55C48" w:rsidRPr="00E604C4">
        <w:rPr>
          <w:rFonts w:ascii="Times New Roman" w:hAnsi="Times New Roman" w:cs="Times New Roman"/>
          <w:b/>
        </w:rPr>
        <w:t xml:space="preserve">jánlattevő nyilatkozata a Gyulai Tankerületi Központ iskolagyümölcs- és iskolazöldség- program végrehajtásáról szóló </w:t>
      </w:r>
      <w:r w:rsidR="00C23BA5">
        <w:rPr>
          <w:rFonts w:ascii="Times New Roman" w:hAnsi="Times New Roman" w:cs="Times New Roman"/>
          <w:b/>
        </w:rPr>
        <w:t>15/2021. (III.31.)</w:t>
      </w:r>
      <w:r w:rsidR="00D55C48" w:rsidRPr="00E604C4">
        <w:rPr>
          <w:rFonts w:ascii="Times New Roman" w:hAnsi="Times New Roman" w:cs="Times New Roman"/>
          <w:b/>
        </w:rPr>
        <w:t xml:space="preserve"> AM rendelet alapján kiírt iskolagyümölcs és iskolazöldség beszerzéshez </w:t>
      </w:r>
    </w:p>
    <w:p w:rsidR="00D55C48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6009" w:rsidRPr="00E604C4" w:rsidRDefault="00D76009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Cég neve:</w:t>
            </w:r>
            <w:r w:rsidRPr="00E604C4">
              <w:rPr>
                <w:rFonts w:ascii="Times New Roman" w:hAnsi="Times New Roman" w:cs="Times New Roman"/>
                <w:b/>
              </w:rPr>
              <w:tab/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Adószáma: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MVH ügyfél azonosító (</w:t>
            </w:r>
            <w:proofErr w:type="spellStart"/>
            <w:proofErr w:type="gramStart"/>
            <w:r w:rsidRPr="00E604C4">
              <w:rPr>
                <w:rFonts w:ascii="Times New Roman" w:hAnsi="Times New Roman" w:cs="Times New Roman"/>
                <w:b/>
              </w:rPr>
              <w:t>reg.száma</w:t>
            </w:r>
            <w:proofErr w:type="spellEnd"/>
            <w:proofErr w:type="gramEnd"/>
            <w:r w:rsidRPr="00E604C4">
              <w:rPr>
                <w:rFonts w:ascii="Times New Roman" w:hAnsi="Times New Roman" w:cs="Times New Roman"/>
                <w:b/>
              </w:rPr>
              <w:t>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Székhelye: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Telephelye(k) címe, ebből a pályázott intézmény székhelye szerinti azonos megyében lévő jelzése: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Képviselő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Képviselő elérhetősége 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Kapcsolattartó neve: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  <w:tr w:rsidR="00D55C48" w:rsidRPr="00E604C4" w:rsidTr="0086515B"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  <w:r w:rsidRPr="00E604C4">
              <w:rPr>
                <w:rFonts w:ascii="Times New Roman" w:hAnsi="Times New Roman" w:cs="Times New Roman"/>
                <w:b/>
              </w:rPr>
              <w:t>Kapcsolattartó elérhetősége (telefonszám, e-mail cím):</w:t>
            </w:r>
          </w:p>
          <w:p w:rsidR="00D55C48" w:rsidRPr="00E604C4" w:rsidRDefault="00D55C48" w:rsidP="008651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06" w:type="dxa"/>
          </w:tcPr>
          <w:p w:rsidR="00D55C48" w:rsidRPr="00E604C4" w:rsidRDefault="00D55C48" w:rsidP="0086515B">
            <w:pPr>
              <w:rPr>
                <w:rFonts w:ascii="Times New Roman" w:hAnsi="Times New Roman" w:cs="Times New Roman"/>
              </w:rPr>
            </w:pPr>
          </w:p>
        </w:tc>
      </w:tr>
    </w:tbl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C48" w:rsidRPr="00E604C4" w:rsidRDefault="00D55C48" w:rsidP="006F5F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D7E" w:rsidRPr="00E604C4" w:rsidRDefault="00D93AD7" w:rsidP="006F5F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604C4">
        <w:rPr>
          <w:rFonts w:ascii="Times New Roman" w:hAnsi="Times New Roman" w:cs="Times New Roman"/>
          <w:b/>
          <w:bCs/>
        </w:rPr>
        <w:t>Nyi</w:t>
      </w:r>
      <w:r w:rsidR="00E44683" w:rsidRPr="00E604C4">
        <w:rPr>
          <w:rFonts w:ascii="Times New Roman" w:hAnsi="Times New Roman" w:cs="Times New Roman"/>
          <w:b/>
          <w:bCs/>
        </w:rPr>
        <w:t>latkozatok</w:t>
      </w:r>
    </w:p>
    <w:p w:rsidR="00D93AD7" w:rsidRPr="00E604C4" w:rsidRDefault="00D93AD7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03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2655"/>
        <w:gridCol w:w="60"/>
        <w:gridCol w:w="2525"/>
        <w:gridCol w:w="3680"/>
      </w:tblGrid>
      <w:tr w:rsidR="006F5FDD" w:rsidRPr="00E604C4" w:rsidTr="008505DE">
        <w:trPr>
          <w:trHeight w:val="207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D55C48" w:rsidP="00C2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R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endelkezik a mezőgazdasági és vidékfejlesztési támogatási 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szervnek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az iskolagyümölcs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és iskolazöldség-programban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történő részvételre vonatkozó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előzetes jóváhagyásával (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4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(</w:t>
            </w:r>
            <w:r w:rsidR="00073CD2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(a megfelelő rész aláhúzandó)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8505DE">
        <w:trPr>
          <w:trHeight w:val="21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D55C48" w:rsidP="00C2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z iskolagyümölcs - és iskolazöldség-program végrehajtásáról szóló rendelet 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4.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(2) a pontja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 előzetes jóváhagyás iránti kérelem benyújtásának napján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,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zöldség-gyümölcs termelői csoportként, termelői szervezetként vagy társulásként való elismeréssel rendelkezik. (a megfelelő rész aláhúzandó)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8505DE">
        <w:trPr>
          <w:trHeight w:val="169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3.</w:t>
            </w:r>
            <w:r w:rsidR="005A74F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</w:t>
            </w:r>
          </w:p>
        </w:tc>
        <w:tc>
          <w:tcPr>
            <w:tcW w:w="5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D55C48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Az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ajánlatban szereplő termékek megfelelnek az iskolagyümölcs- és iskolazöldség-program végrehajtásáról szóló 12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1A78DE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és 13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1A78DE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szerinti minőségi feltételnek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8505DE">
        <w:trPr>
          <w:trHeight w:val="177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5A74FF" w:rsidP="00CC1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4.) </w:t>
            </w:r>
            <w:r w:rsidR="004D18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15/2021. (III.31.) AM rendelet 6</w:t>
            </w:r>
            <w:r w:rsidR="00770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4D18A0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(3</w:t>
            </w:r>
            <w:r w:rsidR="004D18A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) a) pontja szerint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47612B" w:rsidP="00C23B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ajánlattevő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által ki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állított termékek vonatkozásában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tankerületi központ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fenntart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ott köznevelési intézmények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ben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a 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15/2021. (III.31.)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  <w:r w:rsidR="00C23BA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(9) bekezdése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szerinti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minőségi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470711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kifogás</w:t>
            </w:r>
            <w:r w:rsidR="00CC1871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érkezett. (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megfelelő rész aláhúzandó)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igen/nem</w:t>
            </w:r>
          </w:p>
        </w:tc>
      </w:tr>
      <w:tr w:rsidR="006F5FDD" w:rsidRPr="00E604C4" w:rsidTr="008505DE">
        <w:trPr>
          <w:trHeight w:val="441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Amennyiben a válasz IGEN,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akkor</w:t>
            </w:r>
          </w:p>
        </w:tc>
      </w:tr>
      <w:tr w:rsidR="006F5FDD" w:rsidRPr="00E604C4" w:rsidTr="008505DE">
        <w:trPr>
          <w:trHeight w:val="1425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jelen tanítási évben az ajánlat benyújtásának időpontját megelőzően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által fenntartott köznevelési intézmények ré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szére történt összes szállítás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mennyisége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8505DE">
        <w:trPr>
          <w:trHeight w:val="1245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C94BF9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D8112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15/2021. (III.31.)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13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(1) bekezdésben meghatározott feltételeknek a gyümölcs és zöldség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ellenőrzésről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szóló 82/2004. (V.11.) FVM rendeletben meghatározott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Zöldség- Gyümölcs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Minőségellenőrzési Szolgálat által igazoltan a kiszállításkor meg nem felelő szállítmányok mennyisége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8505DE">
        <w:trPr>
          <w:trHeight w:val="1709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5A74FF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5.) </w:t>
            </w:r>
            <w:r w:rsidR="00D8112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15/2021. (III.31.) </w:t>
            </w:r>
            <w:r w:rsidR="0077094E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AM rendelet 6.§ (3</w:t>
            </w:r>
            <w:r w:rsidR="008968BC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) c) pontja </w:t>
            </w:r>
            <w:proofErr w:type="gramStart"/>
            <w:r w:rsidR="008968BC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 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proofErr w:type="gramEnd"/>
          </w:p>
        </w:tc>
        <w:tc>
          <w:tcPr>
            <w:tcW w:w="8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F5FDD" w:rsidRPr="00E604C4" w:rsidRDefault="006F5FDD" w:rsidP="00896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u-HU"/>
              </w:rPr>
              <w:t xml:space="preserve">Jelen pontban szereplő nyilatkozatok A) és B) változata közül kizárólag az egyik rész töltendő. </w:t>
            </w:r>
          </w:p>
        </w:tc>
      </w:tr>
      <w:tr w:rsidR="006F5FDD" w:rsidRPr="00E604C4" w:rsidTr="008505DE">
        <w:trPr>
          <w:trHeight w:val="12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8968BC" w:rsidP="00C2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2022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tanítási évben </w:t>
            </w:r>
            <w:r w:rsidR="00C94BF9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fenntartó által fenntartott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köznevelési intézményekben megvalósított, a tanulók zöldség-gyümölcs fogyasztását ösztönző szemléletformálást elősegítő</w:t>
            </w:r>
            <w:r w:rsidR="00AF1E6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(4) </w:t>
            </w:r>
            <w:proofErr w:type="gramStart"/>
            <w:r w:rsidR="00E57A70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bekezdésben </w:t>
            </w:r>
            <w:r w:rsidR="00803A5A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megfogalmazott</w:t>
            </w:r>
            <w:proofErr w:type="gramEnd"/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kísérő intézkedések száma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6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megnevezése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intézkedésekkel elért tanulók száma (fő/alkalom)</w:t>
            </w: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 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8505DE">
        <w:trPr>
          <w:trHeight w:val="9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AF1E6D" w:rsidP="00C24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Az A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jánlattevő részére a 20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tanítási év vonatkozásában jóváhagyott,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fenntartóval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kötött megállapodásokban szereplő, a 2</w:t>
            </w:r>
            <w:r w:rsidR="00C24625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§ (1) 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bekezdése 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szerinti tanulók összlétszáma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E5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6F5FDD" w:rsidRPr="00E604C4" w:rsidTr="008505DE">
        <w:trPr>
          <w:trHeight w:val="9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FDD" w:rsidRPr="00E604C4" w:rsidRDefault="006F5FDD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3E666B" w:rsidP="005D54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</w:t>
            </w:r>
            <w:r w:rsidR="00AF1E6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………………………………………………………</w:t>
            </w:r>
            <w:r w:rsidR="005D54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(Ajánlattevő neve) által a 2022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5D54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="006F5FDD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tanítási évben 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nem rendelkezik jóváhagyott megállapodással, a 202</w:t>
            </w:r>
            <w:r w:rsidR="005D54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/202</w:t>
            </w:r>
            <w:r w:rsidR="005D54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. tanévre vonatkozó a fenntartóhoz benyújtott ajánlatban szereplő megvalósítani kívánt, a tanulók zöldség-gyümölcs fogyasztását ösztönző szemléletformálást elősegítő 9§ (4) </w:t>
            </w:r>
            <w:proofErr w:type="gramStart"/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bekezdésben  megfogalmazott</w:t>
            </w:r>
            <w:proofErr w:type="gramEnd"/>
            <w:r w:rsidR="0001652F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kísérő intézkedések száma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FDD" w:rsidRPr="00E604C4" w:rsidRDefault="006F5FDD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6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92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megnevezése</w:t>
            </w: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9250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megvalósított kísérő intézkedések alkalmainak száma (alkalom)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megvalósított kísérő </w:t>
            </w:r>
            <w:proofErr w:type="gramStart"/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intézkedésekkel  elért</w:t>
            </w:r>
            <w:proofErr w:type="gramEnd"/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tanulók száma (fő/alkalom)</w:t>
            </w: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3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2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016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E57A70" w:rsidRPr="00E604C4" w:rsidTr="008505DE">
        <w:trPr>
          <w:trHeight w:val="60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A70" w:rsidRPr="00E604C4" w:rsidRDefault="0001652F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fenntartóhoz benyújtott, a jelen megállapodás megkötésére vonatkozó ajánlatban szereplő 2</w:t>
            </w:r>
            <w:r w:rsidR="005D5492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.</w:t>
            </w: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§ (1) bekezdése szerinti tanulók összlétszáma</w:t>
            </w:r>
            <w:r w:rsidR="004978F3"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A70" w:rsidRPr="00E604C4" w:rsidRDefault="00E57A70" w:rsidP="006F5F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E604C4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 </w:t>
            </w:r>
          </w:p>
        </w:tc>
      </w:tr>
    </w:tbl>
    <w:p w:rsidR="00925070" w:rsidRDefault="00925070" w:rsidP="00F353FD">
      <w:pPr>
        <w:spacing w:after="0" w:line="240" w:lineRule="auto"/>
        <w:rPr>
          <w:rFonts w:ascii="Times New Roman" w:hAnsi="Times New Roman" w:cs="Times New Roman"/>
        </w:rPr>
      </w:pPr>
    </w:p>
    <w:p w:rsidR="00592009" w:rsidRPr="00E604C4" w:rsidRDefault="00592009" w:rsidP="00F353F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592009" w:rsidTr="0006716C">
        <w:tc>
          <w:tcPr>
            <w:tcW w:w="9210" w:type="dxa"/>
            <w:gridSpan w:val="2"/>
          </w:tcPr>
          <w:p w:rsidR="00592009" w:rsidRDefault="00592009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 Rendelet 5§ (1) bekezdése alapján</w:t>
            </w:r>
          </w:p>
        </w:tc>
      </w:tr>
      <w:tr w:rsidR="00592009" w:rsidTr="00592009">
        <w:tc>
          <w:tcPr>
            <w:tcW w:w="4605" w:type="dxa"/>
          </w:tcPr>
          <w:p w:rsidR="00592009" w:rsidRDefault="00592009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Tanév</w:t>
            </w:r>
          </w:p>
        </w:tc>
        <w:tc>
          <w:tcPr>
            <w:tcW w:w="4605" w:type="dxa"/>
          </w:tcPr>
          <w:p w:rsidR="00592009" w:rsidRDefault="006C301E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T</w:t>
            </w:r>
            <w:r w:rsidR="00592009">
              <w:rPr>
                <w:rFonts w:ascii="Times New Roman" w:eastAsia="Calibri" w:hAnsi="Times New Roman"/>
                <w:sz w:val="22"/>
                <w:szCs w:val="22"/>
              </w:rPr>
              <w:t>anítási évre vonatkozó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an</w:t>
            </w:r>
            <w:r w:rsidR="00592009">
              <w:rPr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 xml:space="preserve">tankerületi központtal megkötött </w:t>
            </w:r>
            <w:r w:rsidR="00592009">
              <w:rPr>
                <w:rFonts w:ascii="Times New Roman" w:eastAsia="Calibri" w:hAnsi="Times New Roman"/>
                <w:sz w:val="22"/>
                <w:szCs w:val="22"/>
              </w:rPr>
              <w:t>megállapodások száma</w:t>
            </w:r>
          </w:p>
        </w:tc>
      </w:tr>
      <w:tr w:rsidR="00592009" w:rsidTr="00592009">
        <w:tc>
          <w:tcPr>
            <w:tcW w:w="4605" w:type="dxa"/>
          </w:tcPr>
          <w:p w:rsidR="00592009" w:rsidRDefault="00592009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2023/2024 tanév </w:t>
            </w:r>
          </w:p>
        </w:tc>
        <w:tc>
          <w:tcPr>
            <w:tcW w:w="4605" w:type="dxa"/>
          </w:tcPr>
          <w:p w:rsidR="00592009" w:rsidRDefault="00592009" w:rsidP="00AD677F">
            <w:pPr>
              <w:pStyle w:val="Norml1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592009" w:rsidRDefault="00592009" w:rsidP="00AD677F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AD677F" w:rsidRPr="00FE61B0" w:rsidRDefault="00AD677F" w:rsidP="00AD677F">
      <w:pPr>
        <w:pStyle w:val="Norml1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>Kelt: ……………</w:t>
      </w:r>
      <w:proofErr w:type="gramStart"/>
      <w:r w:rsidRPr="00FE61B0">
        <w:rPr>
          <w:rFonts w:ascii="Times New Roman" w:eastAsia="Calibri" w:hAnsi="Times New Roman"/>
          <w:sz w:val="22"/>
          <w:szCs w:val="22"/>
        </w:rPr>
        <w:t>…….</w:t>
      </w:r>
      <w:proofErr w:type="gramEnd"/>
      <w:r w:rsidRPr="00FE61B0">
        <w:rPr>
          <w:rFonts w:ascii="Times New Roman" w:eastAsia="Calibri" w:hAnsi="Times New Roman"/>
          <w:sz w:val="22"/>
          <w:szCs w:val="22"/>
        </w:rPr>
        <w:t>, 202</w:t>
      </w:r>
      <w:r w:rsidR="005D5492">
        <w:rPr>
          <w:rFonts w:ascii="Times New Roman" w:eastAsia="Calibri" w:hAnsi="Times New Roman"/>
          <w:sz w:val="22"/>
          <w:szCs w:val="22"/>
        </w:rPr>
        <w:t>3</w:t>
      </w:r>
      <w:r w:rsidRPr="00FE61B0">
        <w:rPr>
          <w:rFonts w:ascii="Times New Roman" w:eastAsia="Calibri" w:hAnsi="Times New Roman"/>
          <w:sz w:val="22"/>
          <w:szCs w:val="22"/>
        </w:rPr>
        <w:t xml:space="preserve">. ………………. hó </w:t>
      </w:r>
      <w:proofErr w:type="gramStart"/>
      <w:r w:rsidRPr="00FE61B0">
        <w:rPr>
          <w:rFonts w:ascii="Times New Roman" w:eastAsia="Calibri" w:hAnsi="Times New Roman"/>
          <w:sz w:val="22"/>
          <w:szCs w:val="22"/>
        </w:rPr>
        <w:t>…….</w:t>
      </w:r>
      <w:proofErr w:type="gramEnd"/>
      <w:r w:rsidRPr="00FE61B0">
        <w:rPr>
          <w:rFonts w:ascii="Times New Roman" w:eastAsia="Calibri" w:hAnsi="Times New Roman"/>
          <w:sz w:val="22"/>
          <w:szCs w:val="22"/>
        </w:rPr>
        <w:t>. nap</w:t>
      </w:r>
    </w:p>
    <w:p w:rsidR="00AD677F" w:rsidRPr="00FE61B0" w:rsidRDefault="00AD677F" w:rsidP="00AD677F">
      <w:pPr>
        <w:pStyle w:val="Norml1"/>
        <w:rPr>
          <w:rFonts w:ascii="Times New Roman" w:eastAsia="Calibri" w:hAnsi="Times New Roman"/>
          <w:sz w:val="22"/>
          <w:szCs w:val="22"/>
        </w:rPr>
      </w:pPr>
    </w:p>
    <w:p w:rsidR="00AD677F" w:rsidRPr="00FE61B0" w:rsidRDefault="00AD677F" w:rsidP="00AD677F">
      <w:pPr>
        <w:pStyle w:val="Norml1"/>
        <w:ind w:left="4248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>……………………………………</w:t>
      </w:r>
    </w:p>
    <w:p w:rsidR="00AD677F" w:rsidRPr="00FE61B0" w:rsidRDefault="00AD677F" w:rsidP="00AD677F">
      <w:pPr>
        <w:pStyle w:val="Norml1"/>
        <w:ind w:left="4956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 cégszerű aláírás</w:t>
      </w:r>
    </w:p>
    <w:p w:rsidR="00AD677F" w:rsidRPr="00FE61B0" w:rsidRDefault="00AD677F" w:rsidP="00AD677F">
      <w:pPr>
        <w:pStyle w:val="Norml1"/>
        <w:ind w:left="5664" w:firstLine="708"/>
        <w:rPr>
          <w:rFonts w:ascii="Times New Roman" w:eastAsia="Calibri" w:hAnsi="Times New Roman"/>
          <w:sz w:val="22"/>
          <w:szCs w:val="22"/>
        </w:rPr>
      </w:pPr>
      <w:r w:rsidRPr="00FE61B0">
        <w:rPr>
          <w:rFonts w:ascii="Times New Roman" w:eastAsia="Calibri" w:hAnsi="Times New Roman"/>
          <w:sz w:val="22"/>
          <w:szCs w:val="22"/>
        </w:rPr>
        <w:t xml:space="preserve">   </w:t>
      </w:r>
      <w:proofErr w:type="spellStart"/>
      <w:r w:rsidRPr="00FE61B0">
        <w:rPr>
          <w:rFonts w:ascii="Times New Roman" w:eastAsia="Calibri" w:hAnsi="Times New Roman"/>
          <w:sz w:val="22"/>
          <w:szCs w:val="22"/>
        </w:rPr>
        <w:t>p.h</w:t>
      </w:r>
      <w:proofErr w:type="spellEnd"/>
      <w:r w:rsidRPr="00FE61B0">
        <w:rPr>
          <w:rFonts w:ascii="Times New Roman" w:eastAsia="Calibri" w:hAnsi="Times New Roman"/>
          <w:sz w:val="22"/>
          <w:szCs w:val="22"/>
        </w:rPr>
        <w:t>.</w:t>
      </w:r>
    </w:p>
    <w:sectPr w:rsidR="00AD677F" w:rsidRPr="00FE61B0" w:rsidSect="00E32E83">
      <w:headerReference w:type="default" r:id="rId7"/>
      <w:footerReference w:type="default" r:id="rId8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23280" w:rsidRDefault="00823280">
      <w:pPr>
        <w:spacing w:after="0" w:line="240" w:lineRule="auto"/>
      </w:pPr>
      <w:r>
        <w:separator/>
      </w:r>
    </w:p>
  </w:endnote>
  <w:endnote w:type="continuationSeparator" w:id="0">
    <w:p w:rsidR="00823280" w:rsidRDefault="0082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98160"/>
      <w:docPartObj>
        <w:docPartGallery w:val="Page Numbers (Bottom of Page)"/>
        <w:docPartUnique/>
      </w:docPartObj>
    </w:sdtPr>
    <w:sdtEndPr/>
    <w:sdtContent>
      <w:p w:rsidR="00925070" w:rsidRDefault="0092507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04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5070" w:rsidRDefault="0092507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23280" w:rsidRDefault="00823280">
      <w:pPr>
        <w:spacing w:after="0" w:line="240" w:lineRule="auto"/>
      </w:pPr>
      <w:r>
        <w:separator/>
      </w:r>
    </w:p>
  </w:footnote>
  <w:footnote w:type="continuationSeparator" w:id="0">
    <w:p w:rsidR="00823280" w:rsidRDefault="00823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5070" w:rsidRDefault="00925070" w:rsidP="00925070">
    <w:pPr>
      <w:tabs>
        <w:tab w:val="left" w:pos="0"/>
      </w:tabs>
      <w:spacing w:after="480"/>
      <w:jc w:val="center"/>
      <w:rPr>
        <w:rFonts w:ascii="Trajan Pro" w:hAnsi="Trajan Pro"/>
        <w:noProof/>
      </w:rPr>
    </w:pPr>
    <w:r>
      <w:rPr>
        <w:rFonts w:ascii="Times New Roman" w:hAnsi="Times New Roman"/>
        <w:noProof/>
        <w:lang w:eastAsia="hu-HU"/>
      </w:rPr>
      <w:drawing>
        <wp:inline distT="0" distB="0" distL="0" distR="0" wp14:anchorId="6D63CCFD" wp14:editId="28BBEC7D">
          <wp:extent cx="5743575" cy="895350"/>
          <wp:effectExtent l="0" t="0" r="9525" b="0"/>
          <wp:docPr id="4" name="Kép 4" descr="Nemzeti_Eroforras_Miniszter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Nemzeti_Eroforras_Miniszteriu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703"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rajan Pro" w:hAnsi="Trajan Pro"/>
        <w:noProof/>
      </w:rPr>
      <w:t xml:space="preserve">                     Gyulai Tankerületi Központ</w:t>
    </w:r>
  </w:p>
  <w:p w:rsidR="00925070" w:rsidRPr="00C52DC0" w:rsidRDefault="005A74FF" w:rsidP="00E32E83">
    <w:pPr>
      <w:tabs>
        <w:tab w:val="left" w:pos="0"/>
      </w:tabs>
      <w:spacing w:after="0" w:line="240" w:lineRule="auto"/>
      <w:jc w:val="right"/>
      <w:rPr>
        <w:rFonts w:ascii="Trajan Pro" w:hAnsi="Trajan Pro"/>
        <w:noProof/>
      </w:rPr>
    </w:pPr>
    <w:r>
      <w:rPr>
        <w:rFonts w:ascii="Trajan Pro" w:hAnsi="Trajan Pro"/>
        <w:noProof/>
      </w:rPr>
      <w:t>2</w:t>
    </w:r>
    <w:r w:rsidR="00925070">
      <w:rPr>
        <w:rFonts w:ascii="Trajan Pro" w:hAnsi="Trajan Pro"/>
        <w:noProof/>
      </w:rPr>
      <w:t>. számú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53FD"/>
    <w:rsid w:val="00005A38"/>
    <w:rsid w:val="0001652F"/>
    <w:rsid w:val="000273AF"/>
    <w:rsid w:val="00036755"/>
    <w:rsid w:val="0004574B"/>
    <w:rsid w:val="00073CD2"/>
    <w:rsid w:val="0007513B"/>
    <w:rsid w:val="000822B4"/>
    <w:rsid w:val="00084742"/>
    <w:rsid w:val="000A4405"/>
    <w:rsid w:val="000A7431"/>
    <w:rsid w:val="000B4DB5"/>
    <w:rsid w:val="000B769D"/>
    <w:rsid w:val="000D42AE"/>
    <w:rsid w:val="000F2DD1"/>
    <w:rsid w:val="00110A79"/>
    <w:rsid w:val="00122DA4"/>
    <w:rsid w:val="001503AD"/>
    <w:rsid w:val="001508E8"/>
    <w:rsid w:val="00177666"/>
    <w:rsid w:val="001A432F"/>
    <w:rsid w:val="001A78DE"/>
    <w:rsid w:val="001C2886"/>
    <w:rsid w:val="002724C5"/>
    <w:rsid w:val="00294730"/>
    <w:rsid w:val="002B32EF"/>
    <w:rsid w:val="002E48FE"/>
    <w:rsid w:val="00321B6C"/>
    <w:rsid w:val="0034212A"/>
    <w:rsid w:val="003460AC"/>
    <w:rsid w:val="0037043D"/>
    <w:rsid w:val="00383A80"/>
    <w:rsid w:val="003936CE"/>
    <w:rsid w:val="003A29E1"/>
    <w:rsid w:val="003E666B"/>
    <w:rsid w:val="0041633A"/>
    <w:rsid w:val="00424469"/>
    <w:rsid w:val="00425B09"/>
    <w:rsid w:val="00431AF7"/>
    <w:rsid w:val="0043499F"/>
    <w:rsid w:val="004612C3"/>
    <w:rsid w:val="004670C5"/>
    <w:rsid w:val="00470711"/>
    <w:rsid w:val="0047612B"/>
    <w:rsid w:val="004769A3"/>
    <w:rsid w:val="00480B8E"/>
    <w:rsid w:val="004978F3"/>
    <w:rsid w:val="004D18A0"/>
    <w:rsid w:val="005143D3"/>
    <w:rsid w:val="0052140B"/>
    <w:rsid w:val="00535AC2"/>
    <w:rsid w:val="00544FD2"/>
    <w:rsid w:val="00592009"/>
    <w:rsid w:val="005A74FF"/>
    <w:rsid w:val="005D5492"/>
    <w:rsid w:val="006016BE"/>
    <w:rsid w:val="00650C04"/>
    <w:rsid w:val="006C301E"/>
    <w:rsid w:val="006C3D7E"/>
    <w:rsid w:val="006D703A"/>
    <w:rsid w:val="006F5FDD"/>
    <w:rsid w:val="0070070C"/>
    <w:rsid w:val="00717319"/>
    <w:rsid w:val="00750E47"/>
    <w:rsid w:val="007700A6"/>
    <w:rsid w:val="0077094E"/>
    <w:rsid w:val="00776CD1"/>
    <w:rsid w:val="007A0EE6"/>
    <w:rsid w:val="007A5341"/>
    <w:rsid w:val="007D72C7"/>
    <w:rsid w:val="007E78D5"/>
    <w:rsid w:val="00803A5A"/>
    <w:rsid w:val="00813B48"/>
    <w:rsid w:val="00823280"/>
    <w:rsid w:val="00835ADD"/>
    <w:rsid w:val="008505DE"/>
    <w:rsid w:val="00853A89"/>
    <w:rsid w:val="00854717"/>
    <w:rsid w:val="00857E8A"/>
    <w:rsid w:val="0087228B"/>
    <w:rsid w:val="00892EA9"/>
    <w:rsid w:val="008968BC"/>
    <w:rsid w:val="008A06F5"/>
    <w:rsid w:val="008E605B"/>
    <w:rsid w:val="00901690"/>
    <w:rsid w:val="00925070"/>
    <w:rsid w:val="0093574F"/>
    <w:rsid w:val="00937FC1"/>
    <w:rsid w:val="00947AA0"/>
    <w:rsid w:val="00972F4E"/>
    <w:rsid w:val="00976CCB"/>
    <w:rsid w:val="00993ED6"/>
    <w:rsid w:val="009A1E5E"/>
    <w:rsid w:val="009D7840"/>
    <w:rsid w:val="00A04EF3"/>
    <w:rsid w:val="00A75433"/>
    <w:rsid w:val="00AC243A"/>
    <w:rsid w:val="00AD677F"/>
    <w:rsid w:val="00AF1E6D"/>
    <w:rsid w:val="00B0133D"/>
    <w:rsid w:val="00B26953"/>
    <w:rsid w:val="00B46FB7"/>
    <w:rsid w:val="00B53798"/>
    <w:rsid w:val="00B62052"/>
    <w:rsid w:val="00BE461A"/>
    <w:rsid w:val="00BE52D1"/>
    <w:rsid w:val="00BF47A1"/>
    <w:rsid w:val="00C11BA0"/>
    <w:rsid w:val="00C168E8"/>
    <w:rsid w:val="00C23BA5"/>
    <w:rsid w:val="00C24625"/>
    <w:rsid w:val="00C33D4D"/>
    <w:rsid w:val="00C94BF9"/>
    <w:rsid w:val="00CA36D0"/>
    <w:rsid w:val="00CB69F7"/>
    <w:rsid w:val="00CC1871"/>
    <w:rsid w:val="00CD2BFD"/>
    <w:rsid w:val="00CD3D34"/>
    <w:rsid w:val="00D279FB"/>
    <w:rsid w:val="00D4645B"/>
    <w:rsid w:val="00D55C48"/>
    <w:rsid w:val="00D73DB9"/>
    <w:rsid w:val="00D76009"/>
    <w:rsid w:val="00D81127"/>
    <w:rsid w:val="00D82670"/>
    <w:rsid w:val="00D93AD7"/>
    <w:rsid w:val="00D94440"/>
    <w:rsid w:val="00DA2FAD"/>
    <w:rsid w:val="00DE5C45"/>
    <w:rsid w:val="00E05214"/>
    <w:rsid w:val="00E277D9"/>
    <w:rsid w:val="00E32E83"/>
    <w:rsid w:val="00E44683"/>
    <w:rsid w:val="00E536BD"/>
    <w:rsid w:val="00E57A70"/>
    <w:rsid w:val="00E604C4"/>
    <w:rsid w:val="00E9436C"/>
    <w:rsid w:val="00EB40B1"/>
    <w:rsid w:val="00EF3087"/>
    <w:rsid w:val="00F353FD"/>
    <w:rsid w:val="00F42535"/>
    <w:rsid w:val="00F75776"/>
    <w:rsid w:val="00F83A85"/>
    <w:rsid w:val="00FB4DE0"/>
    <w:rsid w:val="00FF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F58665B"/>
  <w15:docId w15:val="{8E9AA393-4F37-4A16-9CBF-4E19AEE71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633A"/>
  </w:style>
  <w:style w:type="paragraph" w:styleId="llb">
    <w:name w:val="footer"/>
    <w:basedOn w:val="Norml"/>
    <w:link w:val="llbChar"/>
    <w:uiPriority w:val="99"/>
    <w:unhideWhenUsed/>
    <w:rsid w:val="0041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633A"/>
  </w:style>
  <w:style w:type="table" w:styleId="Rcsostblzat">
    <w:name w:val="Table Grid"/>
    <w:basedOn w:val="Normltblzat"/>
    <w:uiPriority w:val="59"/>
    <w:rsid w:val="00321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1">
    <w:name w:val="Normál1"/>
    <w:rsid w:val="00AD677F"/>
    <w:pPr>
      <w:spacing w:before="100" w:beforeAutospacing="1" w:after="100" w:afterAutospacing="1" w:line="266" w:lineRule="auto"/>
    </w:pPr>
    <w:rPr>
      <w:rFonts w:ascii="Calibri" w:eastAsia="Times New Roman" w:hAnsi="Calibri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E12E8-F74E-4458-8FA1-5217999D2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486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DEM Tankerületi Központok 1</cp:lastModifiedBy>
  <cp:revision>20</cp:revision>
  <cp:lastPrinted>2023-04-04T12:19:00Z</cp:lastPrinted>
  <dcterms:created xsi:type="dcterms:W3CDTF">2020-04-24T08:31:00Z</dcterms:created>
  <dcterms:modified xsi:type="dcterms:W3CDTF">2023-04-28T10:16:00Z</dcterms:modified>
</cp:coreProperties>
</file>